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6FAE17" w14:textId="77777777" w:rsidR="00024717" w:rsidRDefault="00024717" w:rsidP="00024717">
      <w:pPr>
        <w:pStyle w:val="aa"/>
        <w:ind w:left="0" w:firstLine="0"/>
        <w:rPr>
          <w:rFonts w:ascii="Calibri" w:hAnsi="Calibri" w:cs="Calibri"/>
          <w:b/>
          <w:szCs w:val="24"/>
        </w:rPr>
      </w:pPr>
    </w:p>
    <w:p w14:paraId="2C8EF529" w14:textId="77777777" w:rsidR="00864431" w:rsidRDefault="00864431" w:rsidP="00F85F55">
      <w:pPr>
        <w:suppressAutoHyphens w:val="0"/>
        <w:jc w:val="both"/>
        <w:rPr>
          <w:rFonts w:asciiTheme="minorHAnsi" w:hAnsiTheme="minorHAnsi" w:cstheme="minorHAnsi"/>
          <w:sz w:val="24"/>
          <w:szCs w:val="24"/>
          <w:lang w:eastAsia="el-GR"/>
        </w:rPr>
      </w:pPr>
    </w:p>
    <w:p w14:paraId="0AEFBADF" w14:textId="77777777" w:rsidR="00245C25" w:rsidRDefault="00245C25" w:rsidP="00F85F55">
      <w:pPr>
        <w:suppressAutoHyphens w:val="0"/>
        <w:jc w:val="both"/>
        <w:rPr>
          <w:rFonts w:asciiTheme="minorHAnsi" w:hAnsiTheme="minorHAnsi" w:cstheme="minorHAnsi"/>
          <w:sz w:val="24"/>
          <w:szCs w:val="24"/>
          <w:lang w:eastAsia="el-GR"/>
        </w:rPr>
      </w:pPr>
    </w:p>
    <w:p w14:paraId="299AD735" w14:textId="77777777" w:rsidR="00245C25" w:rsidRDefault="00245C25" w:rsidP="00F85F55">
      <w:pPr>
        <w:suppressAutoHyphens w:val="0"/>
        <w:jc w:val="both"/>
        <w:rPr>
          <w:rFonts w:asciiTheme="minorHAnsi" w:hAnsiTheme="minorHAnsi" w:cstheme="minorHAnsi"/>
          <w:sz w:val="24"/>
          <w:szCs w:val="24"/>
          <w:lang w:eastAsia="el-GR"/>
        </w:rPr>
      </w:pPr>
    </w:p>
    <w:p w14:paraId="6A420D15" w14:textId="77777777" w:rsidR="00245C25" w:rsidRPr="00F85F55" w:rsidRDefault="00245C25" w:rsidP="00F85F55">
      <w:pPr>
        <w:suppressAutoHyphens w:val="0"/>
        <w:jc w:val="both"/>
        <w:rPr>
          <w:rFonts w:asciiTheme="minorHAnsi" w:hAnsiTheme="minorHAnsi" w:cstheme="minorHAnsi"/>
          <w:sz w:val="24"/>
          <w:szCs w:val="24"/>
          <w:lang w:eastAsia="el-GR"/>
        </w:rPr>
      </w:pPr>
    </w:p>
    <w:p w14:paraId="6EE40ADF" w14:textId="77777777" w:rsidR="00F553BE" w:rsidRDefault="00F553BE" w:rsidP="00304AE5">
      <w:pPr>
        <w:tabs>
          <w:tab w:val="left" w:pos="3969"/>
          <w:tab w:val="left" w:pos="4678"/>
          <w:tab w:val="left" w:pos="4962"/>
        </w:tabs>
        <w:jc w:val="both"/>
        <w:rPr>
          <w:rFonts w:ascii="Calibri" w:hAnsi="Calibri" w:cs="Calibri"/>
          <w:bCs/>
          <w:sz w:val="24"/>
          <w:szCs w:val="24"/>
        </w:rPr>
      </w:pPr>
    </w:p>
    <w:p w14:paraId="3D81EF65" w14:textId="77777777" w:rsidR="00304AE5" w:rsidRPr="00337C92" w:rsidRDefault="00304AE5" w:rsidP="00304AE5">
      <w:pPr>
        <w:tabs>
          <w:tab w:val="left" w:pos="3969"/>
          <w:tab w:val="left" w:pos="4678"/>
          <w:tab w:val="left" w:pos="4962"/>
        </w:tabs>
        <w:jc w:val="center"/>
        <w:rPr>
          <w:rFonts w:asciiTheme="minorHAnsi" w:eastAsiaTheme="minorHAnsi" w:hAnsiTheme="minorHAnsi" w:cstheme="minorHAnsi"/>
          <w:b/>
          <w:sz w:val="32"/>
          <w:szCs w:val="24"/>
          <w:u w:val="single"/>
          <w:lang w:eastAsia="en-US"/>
        </w:rPr>
      </w:pPr>
      <w:r>
        <w:rPr>
          <w:rFonts w:asciiTheme="minorHAnsi" w:eastAsiaTheme="minorHAnsi" w:hAnsiTheme="minorHAnsi" w:cstheme="minorHAnsi"/>
          <w:b/>
          <w:sz w:val="32"/>
          <w:szCs w:val="24"/>
          <w:u w:val="single"/>
          <w:lang w:eastAsia="en-US"/>
        </w:rPr>
        <w:t>ΥΠΟΜΝΗΜΑ</w:t>
      </w:r>
      <w:r w:rsidRPr="00E20AB1">
        <w:rPr>
          <w:rFonts w:asciiTheme="minorHAnsi" w:eastAsiaTheme="minorHAnsi" w:hAnsiTheme="minorHAnsi" w:cstheme="minorHAnsi"/>
          <w:b/>
          <w:sz w:val="32"/>
          <w:szCs w:val="24"/>
          <w:u w:val="single"/>
          <w:lang w:eastAsia="en-US"/>
        </w:rPr>
        <w:t xml:space="preserve"> ΤΕ ΜΗΧΑΝΙΚΩΝ ΔΗΜΟΣΙΟΥ ΤΟΜΕΑ</w:t>
      </w:r>
    </w:p>
    <w:p w14:paraId="3CC9BC33" w14:textId="77777777" w:rsidR="00304AE5" w:rsidRDefault="00304AE5" w:rsidP="00304AE5">
      <w:pPr>
        <w:tabs>
          <w:tab w:val="left" w:pos="284"/>
        </w:tabs>
        <w:suppressAutoHyphens w:val="0"/>
        <w:autoSpaceDE w:val="0"/>
        <w:autoSpaceDN w:val="0"/>
        <w:adjustRightInd w:val="0"/>
        <w:jc w:val="both"/>
        <w:rPr>
          <w:rFonts w:asciiTheme="minorHAnsi" w:hAnsiTheme="minorHAnsi" w:cstheme="minorHAnsi"/>
          <w:sz w:val="24"/>
          <w:szCs w:val="24"/>
          <w:lang w:eastAsia="el-GR"/>
        </w:rPr>
      </w:pPr>
    </w:p>
    <w:p w14:paraId="2245C772"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Ο Σύλλογός μας αποτελεί τον συνδικαλιστικό φορέα εκπροσώπησης των ΤΕ Μηχανικών που υπηρετούν στο Δημόσιο.</w:t>
      </w:r>
    </w:p>
    <w:p w14:paraId="6A012EDD"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Με το παρόν υπόμνημα επιδιώκουμε να σας ενημερώσουμε για τα σοβαρά και διαχρονικά ζητήματα που απασχολούν τον κλάδο μας και τα οποία επηρεάζουν άμεσα την άσκηση των καθηκόντων μας και τη λειτουργία των υπηρεσιών.</w:t>
      </w:r>
    </w:p>
    <w:p w14:paraId="4A6FB4F1"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Οι ΤΕ Μηχανικοί υπηρετούμε σε Υπουργεία, Αποκεντρωμένες Διοικήσεις, Νομικά Πρόσωπα Δημοσίου Δικαίου (Ν.Π.Δ.Δ.) καθώς και σε Οργανισμούς Τοπικής Αυτοδιοίκησης α’ και β’ βαθμού, ασκώντας κρίσιμες αρμοδιότητες που αφορούν, μεταξύ άλλων:</w:t>
      </w:r>
    </w:p>
    <w:p w14:paraId="3A7D6787"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 την επίβλεψη και υλοποίηση δημοσίων έργων,</w:t>
      </w:r>
    </w:p>
    <w:p w14:paraId="77F9880C"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 την εκπόνηση και έγκριση τεχνικών μελετών,</w:t>
      </w:r>
    </w:p>
    <w:p w14:paraId="3AE524AD"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 τον έλεγχο αυθαίρετων κατασκευών,</w:t>
      </w:r>
    </w:p>
    <w:p w14:paraId="03BCE57B"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 τη συμμετοχή σε επιτροπές διαγωνισμών, παραλαβών και πραγματογνωμοσύνης,</w:t>
      </w:r>
    </w:p>
    <w:p w14:paraId="00BC50FE"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 τη στελέχωση των Υπηρεσιών Δόμησης (Υ.ΔΟΜ.).</w:t>
      </w:r>
    </w:p>
    <w:p w14:paraId="537BC151" w14:textId="77777777" w:rsidR="001B74A7" w:rsidRPr="00864431" w:rsidRDefault="001B74A7" w:rsidP="00864431">
      <w:pPr>
        <w:suppressAutoHyphens w:val="0"/>
        <w:jc w:val="both"/>
        <w:rPr>
          <w:rFonts w:asciiTheme="minorHAnsi" w:hAnsiTheme="minorHAnsi" w:cstheme="minorHAnsi"/>
          <w:sz w:val="24"/>
          <w:szCs w:val="24"/>
          <w:lang w:eastAsia="el-GR"/>
        </w:rPr>
      </w:pPr>
    </w:p>
    <w:p w14:paraId="4DB41E3D"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Παρά τον καθοριστικό ρόλο που επιτελούμε στην προστασία του δημόσιου συμφέροντος, του περιβάλλοντος και της δημόσιας ασφάλειας, ο κλάδος μας αντιμετωπίζει διαχρονικά φαινόμενα θεσμικής και υπηρεσιακής υποβάθμισης.</w:t>
      </w:r>
    </w:p>
    <w:p w14:paraId="11F8D8FD" w14:textId="77777777" w:rsidR="001B74A7" w:rsidRPr="00864431" w:rsidRDefault="001B74A7" w:rsidP="00864431">
      <w:pPr>
        <w:suppressAutoHyphens w:val="0"/>
        <w:jc w:val="both"/>
        <w:rPr>
          <w:rFonts w:asciiTheme="minorHAnsi" w:hAnsiTheme="minorHAnsi" w:cstheme="minorHAnsi"/>
          <w:sz w:val="24"/>
          <w:szCs w:val="24"/>
          <w:lang w:eastAsia="el-GR"/>
        </w:rPr>
      </w:pPr>
      <w:r w:rsidRPr="00864431">
        <w:rPr>
          <w:rFonts w:asciiTheme="minorHAnsi" w:hAnsiTheme="minorHAnsi" w:cstheme="minorHAnsi"/>
          <w:sz w:val="24"/>
          <w:szCs w:val="24"/>
          <w:lang w:eastAsia="el-GR"/>
        </w:rPr>
        <w:t>Τα προβλήματα που αντιμετωπίζουμε παραμένουν άλυτα επί σειρά ετών. Για τον λόγο αυτό ζητούμε την προσοχή, τη στήριξη και την παρέμβασή σας, προκειμένου να δρομολογηθούν ουσιαστικές λύσεις στα δίκαια αιτήματα του κλάδου μας.</w:t>
      </w:r>
    </w:p>
    <w:p w14:paraId="12A918B0" w14:textId="77777777" w:rsidR="00F553BE" w:rsidRDefault="00F553BE" w:rsidP="00EE2907">
      <w:pPr>
        <w:suppressAutoHyphens w:val="0"/>
        <w:jc w:val="both"/>
        <w:rPr>
          <w:rFonts w:asciiTheme="minorHAnsi" w:hAnsiTheme="minorHAnsi" w:cstheme="minorHAnsi"/>
          <w:sz w:val="24"/>
          <w:szCs w:val="24"/>
        </w:rPr>
      </w:pPr>
    </w:p>
    <w:p w14:paraId="7C24C2F1" w14:textId="77777777" w:rsidR="00A03A21" w:rsidRPr="00EE2907" w:rsidRDefault="00A03A21" w:rsidP="00E00B41">
      <w:pPr>
        <w:pStyle w:val="af3"/>
        <w:numPr>
          <w:ilvl w:val="0"/>
          <w:numId w:val="2"/>
        </w:numPr>
        <w:spacing w:after="0" w:line="240" w:lineRule="auto"/>
        <w:ind w:left="284" w:hanging="284"/>
        <w:jc w:val="both"/>
        <w:rPr>
          <w:rFonts w:asciiTheme="minorHAnsi" w:hAnsiTheme="minorHAnsi" w:cstheme="minorHAnsi"/>
          <w:sz w:val="24"/>
          <w:szCs w:val="24"/>
          <w:lang w:eastAsia="el-GR"/>
        </w:rPr>
      </w:pPr>
      <w:r w:rsidRPr="00EE2907">
        <w:rPr>
          <w:rFonts w:asciiTheme="minorHAnsi" w:hAnsiTheme="minorHAnsi" w:cstheme="minorHAnsi"/>
          <w:b/>
          <w:sz w:val="24"/>
          <w:szCs w:val="24"/>
        </w:rPr>
        <w:lastRenderedPageBreak/>
        <w:t xml:space="preserve">Επαναφορά του ειδικού επιδόματος 3‰ επί του </w:t>
      </w:r>
      <w:r w:rsidR="00BD530F" w:rsidRPr="00EE2907">
        <w:rPr>
          <w:rFonts w:asciiTheme="minorHAnsi" w:hAnsiTheme="minorHAnsi" w:cstheme="minorHAnsi"/>
          <w:b/>
          <w:sz w:val="24"/>
          <w:szCs w:val="24"/>
        </w:rPr>
        <w:t>ΠΔΕ - Αποκατάσταση μιας θεσμικής αδικίας</w:t>
      </w:r>
    </w:p>
    <w:p w14:paraId="2957A1CC"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Οι Μηχανικοί του Δημοσίου αποτελούν βασικό πυλώνα για το σχεδιασμό, την υλοποίηση και την επίβλεψη κρίσιμων έργων υποδομής της χώρας. Παράλληλα, διαδραματίζουν καθοριστικό ρόλο στην πρόληψη και διαχείριση φυσικών καταστροφών, την αποκατάσταση πληγεισών περιοχών και τη διασφάλιση της δημόσιας ασφάλειας.</w:t>
      </w:r>
    </w:p>
    <w:p w14:paraId="21E6C788" w14:textId="77777777" w:rsidR="001B74A7"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Παρά τις ιδιαίτερα αυξημένες ευθύνες που αναλαμβάνουν, τόσο σε διοικητικό όσο και σε πειθαρχικό και ποινικό επίπεδο, καθώς και την κομβική συμβολή</w:t>
      </w:r>
      <w:r w:rsidR="001B74A7">
        <w:rPr>
          <w:rFonts w:asciiTheme="minorHAnsi" w:hAnsiTheme="minorHAnsi" w:cstheme="minorHAnsi"/>
          <w:sz w:val="24"/>
          <w:szCs w:val="24"/>
          <w:lang w:eastAsia="el-GR"/>
        </w:rPr>
        <w:t xml:space="preserve"> τους στην υλοποίηση έργων και </w:t>
      </w:r>
      <w:r w:rsidRPr="00F553BE">
        <w:rPr>
          <w:rFonts w:asciiTheme="minorHAnsi" w:hAnsiTheme="minorHAnsi" w:cstheme="minorHAnsi"/>
          <w:sz w:val="24"/>
          <w:szCs w:val="24"/>
          <w:lang w:eastAsia="el-GR"/>
        </w:rPr>
        <w:t xml:space="preserve">την απορρόφηση εθνικών και ευρωπαϊκών πόρων, οι αποδοχές και οι συνθήκες εργασίας τους παραμένουν δυσανάλογες προς το επίπεδο επιστημονικής κατάρτισης και τις αρμοδιότητές τους. </w:t>
      </w:r>
    </w:p>
    <w:p w14:paraId="2D817DA1"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Την ίδια στιγμή, η υποστελέχωση και η συνεχής αποδυνάμωση των τεχνικών υπηρεσιών της Δημόσιας Διοίκησης έχουν λάβει ιδιαίτερα ανησυχητικές διαστάσεις.</w:t>
      </w:r>
    </w:p>
    <w:p w14:paraId="5BBD5F6E"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 xml:space="preserve">Ενδεικτικό της κατάστασης αποτελεί το γεγονός ότι, μετά την ολοκλήρωση </w:t>
      </w:r>
      <w:r w:rsidR="001B74A7" w:rsidRPr="00B814F5">
        <w:rPr>
          <w:rFonts w:asciiTheme="minorHAnsi" w:hAnsiTheme="minorHAnsi" w:cstheme="minorHAnsi"/>
          <w:sz w:val="24"/>
          <w:szCs w:val="24"/>
          <w:lang w:eastAsia="el-GR"/>
        </w:rPr>
        <w:t>των</w:t>
      </w:r>
      <w:r w:rsidR="001B74A7">
        <w:rPr>
          <w:rFonts w:asciiTheme="minorHAnsi" w:hAnsiTheme="minorHAnsi" w:cstheme="minorHAnsi"/>
          <w:sz w:val="24"/>
          <w:szCs w:val="24"/>
          <w:lang w:eastAsia="el-GR"/>
        </w:rPr>
        <w:t xml:space="preserve"> </w:t>
      </w:r>
      <w:r w:rsidRPr="00F553BE">
        <w:rPr>
          <w:rFonts w:asciiTheme="minorHAnsi" w:hAnsiTheme="minorHAnsi" w:cstheme="minorHAnsi"/>
          <w:sz w:val="24"/>
          <w:szCs w:val="24"/>
          <w:lang w:eastAsia="el-GR"/>
        </w:rPr>
        <w:t>πρόσφατων διαγωνισμών του ΑΣΕΠ, καταγράφεται άρνηση ανάληψης θέσης στο Δημόσιο από επιτυχόντες Μηχανικούς σε ποσοστά που αγγίζουν ή και υπερβαίνουν το 70%. Το φαινόμενο αυτό δεν είναι συγκυριακό, αλλά αποτελεί άμεσο αποτέλεσμα της διαχρονικής απαξίωσης του κλάδου, των χαμηλών μισθολογικών απολαβών, της έλλειψης ουσιαστικών κινήτρων και της υπέρμετρης έκθεσης των Μηχανικών σε πολλαπλές μορφές ευθύνης.</w:t>
      </w:r>
    </w:p>
    <w:p w14:paraId="0B02E5EA"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Η επαναφορά του ειδικού επιδόματος 3‰ επί του Προγράμματος Δημοσίων Επενδύσεων μπορεί να αποτελέσει ένα ουσιαστικό κίνητρο για την προσέλκυση και διατήρηση εξειδικευμένου επιστημονικού προσωπικού στη Δημόσια Διοίκηση, λειτουργώντας ως αντιστάθμισμα:</w:t>
      </w:r>
    </w:p>
    <w:p w14:paraId="093B0B84" w14:textId="77777777" w:rsidR="00F553BE" w:rsidRPr="00F553BE" w:rsidRDefault="00F553BE" w:rsidP="00E00B41">
      <w:pPr>
        <w:numPr>
          <w:ilvl w:val="0"/>
          <w:numId w:val="5"/>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των αυξημένων ευθυνών κατά την εκπόνηση μελετών και την υλοποίηση δημοσίων έργων,</w:t>
      </w:r>
    </w:p>
    <w:p w14:paraId="393581B3" w14:textId="77777777" w:rsidR="00F553BE" w:rsidRPr="00F553BE" w:rsidRDefault="00F553BE" w:rsidP="00E00B41">
      <w:pPr>
        <w:numPr>
          <w:ilvl w:val="0"/>
          <w:numId w:val="5"/>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της καθοριστικής συμβολής των Μηχανικών στην υλοποίηση του Προγράμματος Δημοσίων Επενδύσεων,</w:t>
      </w:r>
    </w:p>
    <w:p w14:paraId="54BD7316" w14:textId="77777777" w:rsidR="00F553BE" w:rsidRPr="00F553BE" w:rsidRDefault="00F553BE" w:rsidP="00E00B41">
      <w:pPr>
        <w:numPr>
          <w:ilvl w:val="0"/>
          <w:numId w:val="5"/>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της ενεργού συμμετοχής τους στην απορρόφηση κοινοτικών και εθνικών πόρων.</w:t>
      </w:r>
    </w:p>
    <w:p w14:paraId="02F502A4"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Η επαναφορά του συγκεκριμένου επιδόματος δεν αποτελεί προνομιακή μεταχείριση, αλλά μια στοιχειώδη πράξη θεσμικής δικαιοσύνης και αναγνώρισης της κρίσιμης συμβολής των Μηχανικών του Δημοσίου στην αναπτυξιακή πορεία της χώρας.</w:t>
      </w:r>
    </w:p>
    <w:p w14:paraId="0C72F36C" w14:textId="77777777" w:rsidR="00CE75BD" w:rsidRPr="00EE2907" w:rsidRDefault="00CE75BD" w:rsidP="00F553BE">
      <w:pPr>
        <w:suppressAutoHyphens w:val="0"/>
        <w:jc w:val="both"/>
        <w:rPr>
          <w:rFonts w:asciiTheme="minorHAnsi" w:hAnsiTheme="minorHAnsi" w:cstheme="minorHAnsi"/>
          <w:sz w:val="24"/>
          <w:szCs w:val="24"/>
          <w:lang w:eastAsia="el-GR"/>
        </w:rPr>
      </w:pPr>
    </w:p>
    <w:p w14:paraId="30F11F4C" w14:textId="77777777" w:rsidR="00A03A21" w:rsidRPr="00EE2907" w:rsidRDefault="00A03A21" w:rsidP="00E00B41">
      <w:pPr>
        <w:pStyle w:val="af3"/>
        <w:numPr>
          <w:ilvl w:val="0"/>
          <w:numId w:val="2"/>
        </w:numPr>
        <w:spacing w:after="0" w:line="240" w:lineRule="auto"/>
        <w:ind w:left="284" w:hanging="284"/>
        <w:jc w:val="both"/>
        <w:rPr>
          <w:rFonts w:asciiTheme="minorHAnsi" w:hAnsiTheme="minorHAnsi" w:cstheme="minorHAnsi"/>
          <w:b/>
          <w:sz w:val="24"/>
          <w:szCs w:val="24"/>
        </w:rPr>
      </w:pPr>
      <w:r w:rsidRPr="00EE2907">
        <w:rPr>
          <w:rFonts w:asciiTheme="minorHAnsi" w:hAnsiTheme="minorHAnsi" w:cstheme="minorHAnsi"/>
          <w:b/>
          <w:sz w:val="24"/>
          <w:szCs w:val="24"/>
        </w:rPr>
        <w:t xml:space="preserve">Υποστελέχωση </w:t>
      </w:r>
    </w:p>
    <w:p w14:paraId="2D4A85C3" w14:textId="77777777" w:rsidR="004D61E5" w:rsidRPr="004D61E5" w:rsidRDefault="004D61E5" w:rsidP="00EE2907">
      <w:pPr>
        <w:suppressAutoHyphens w:val="0"/>
        <w:jc w:val="both"/>
        <w:rPr>
          <w:rFonts w:asciiTheme="minorHAnsi" w:hAnsiTheme="minorHAnsi" w:cstheme="minorHAnsi"/>
          <w:sz w:val="24"/>
          <w:szCs w:val="24"/>
          <w:lang w:eastAsia="el-GR"/>
        </w:rPr>
      </w:pPr>
      <w:r w:rsidRPr="004D61E5">
        <w:rPr>
          <w:rFonts w:asciiTheme="minorHAnsi" w:hAnsiTheme="minorHAnsi" w:cstheme="minorHAnsi"/>
          <w:sz w:val="24"/>
          <w:szCs w:val="24"/>
          <w:lang w:eastAsia="el-GR"/>
        </w:rPr>
        <w:t>Οι Δημόσιες Τεχνικές και Πολεοδομικές Υπηρεσίες βρίσκονται σε οριακή κατάσταση λόγω εκτεταμένης υποστελέχωσης. Οι συνεχείς συνταξιοδοτήσεις και οι ανεπαρκείς προσλήψεις μέσω ΑΣΕΠ δεν καλύπτουν τα υφιστάμενα κενά, ενώ οι χαμηλές αποδοχές οδηγούν επιτυχόντες σε παραίτηση.</w:t>
      </w:r>
    </w:p>
    <w:p w14:paraId="1EFA484B" w14:textId="77777777" w:rsidR="004D61E5" w:rsidRPr="004D61E5" w:rsidRDefault="004D61E5" w:rsidP="00EE2907">
      <w:pPr>
        <w:suppressAutoHyphens w:val="0"/>
        <w:jc w:val="both"/>
        <w:rPr>
          <w:rFonts w:asciiTheme="minorHAnsi" w:hAnsiTheme="minorHAnsi" w:cstheme="minorHAnsi"/>
          <w:sz w:val="24"/>
          <w:szCs w:val="24"/>
          <w:lang w:eastAsia="el-GR"/>
        </w:rPr>
      </w:pPr>
      <w:r w:rsidRPr="004D61E5">
        <w:rPr>
          <w:rFonts w:asciiTheme="minorHAnsi" w:hAnsiTheme="minorHAnsi" w:cstheme="minorHAnsi"/>
          <w:sz w:val="24"/>
          <w:szCs w:val="24"/>
          <w:lang w:eastAsia="el-GR"/>
        </w:rPr>
        <w:t>Η μισθολογική υποβάθμιση έχει δημιουργήσει σοβαρή αναντιστοιχία μεταξύ καθηκόντων και αμοιβών, αποθαρρύνοντας νέους επιστήμονες από την επιλογή του Δημοσίου.</w:t>
      </w:r>
    </w:p>
    <w:p w14:paraId="02B43B28" w14:textId="77777777" w:rsidR="004D61E5" w:rsidRPr="004D61E5" w:rsidRDefault="004D61E5" w:rsidP="00EE2907">
      <w:pPr>
        <w:suppressAutoHyphens w:val="0"/>
        <w:jc w:val="both"/>
        <w:rPr>
          <w:rFonts w:asciiTheme="minorHAnsi" w:hAnsiTheme="minorHAnsi" w:cstheme="minorHAnsi"/>
          <w:sz w:val="24"/>
          <w:szCs w:val="24"/>
          <w:lang w:eastAsia="el-GR"/>
        </w:rPr>
      </w:pPr>
      <w:r w:rsidRPr="004D61E5">
        <w:rPr>
          <w:rFonts w:asciiTheme="minorHAnsi" w:hAnsiTheme="minorHAnsi" w:cstheme="minorHAnsi"/>
          <w:sz w:val="24"/>
          <w:szCs w:val="24"/>
          <w:lang w:eastAsia="el-GR"/>
        </w:rPr>
        <w:t>Απαιτείται:</w:t>
      </w:r>
    </w:p>
    <w:p w14:paraId="574E1774" w14:textId="77777777" w:rsidR="004D61E5" w:rsidRPr="004D61E5" w:rsidRDefault="004D61E5" w:rsidP="00E00B41">
      <w:pPr>
        <w:numPr>
          <w:ilvl w:val="0"/>
          <w:numId w:val="3"/>
        </w:numPr>
        <w:suppressAutoHyphens w:val="0"/>
        <w:jc w:val="both"/>
        <w:rPr>
          <w:rFonts w:asciiTheme="minorHAnsi" w:hAnsiTheme="minorHAnsi" w:cstheme="minorHAnsi"/>
          <w:sz w:val="24"/>
          <w:szCs w:val="24"/>
          <w:lang w:eastAsia="el-GR"/>
        </w:rPr>
      </w:pPr>
      <w:r w:rsidRPr="004D61E5">
        <w:rPr>
          <w:rFonts w:asciiTheme="minorHAnsi" w:hAnsiTheme="minorHAnsi" w:cstheme="minorHAnsi"/>
          <w:sz w:val="24"/>
          <w:szCs w:val="24"/>
          <w:lang w:eastAsia="el-GR"/>
        </w:rPr>
        <w:t>Άμεση ενίσχυση με μόνιμο προσωπικό</w:t>
      </w:r>
    </w:p>
    <w:p w14:paraId="69E69BE3" w14:textId="77777777" w:rsidR="004D61E5" w:rsidRPr="004D61E5" w:rsidRDefault="004D61E5" w:rsidP="00E00B41">
      <w:pPr>
        <w:numPr>
          <w:ilvl w:val="0"/>
          <w:numId w:val="3"/>
        </w:numPr>
        <w:suppressAutoHyphens w:val="0"/>
        <w:jc w:val="both"/>
        <w:rPr>
          <w:rFonts w:asciiTheme="minorHAnsi" w:hAnsiTheme="minorHAnsi" w:cstheme="minorHAnsi"/>
          <w:sz w:val="24"/>
          <w:szCs w:val="24"/>
          <w:lang w:eastAsia="el-GR"/>
        </w:rPr>
      </w:pPr>
      <w:r w:rsidRPr="004D61E5">
        <w:rPr>
          <w:rFonts w:asciiTheme="minorHAnsi" w:hAnsiTheme="minorHAnsi" w:cstheme="minorHAnsi"/>
          <w:sz w:val="24"/>
          <w:szCs w:val="24"/>
          <w:lang w:eastAsia="el-GR"/>
        </w:rPr>
        <w:t>Στοχευμένες προσλήψεις ΤΕ Μηχανικών</w:t>
      </w:r>
    </w:p>
    <w:p w14:paraId="4EF74B59" w14:textId="77777777" w:rsidR="009D174E" w:rsidRDefault="004D61E5" w:rsidP="00E00B41">
      <w:pPr>
        <w:numPr>
          <w:ilvl w:val="0"/>
          <w:numId w:val="3"/>
        </w:numPr>
        <w:suppressAutoHyphens w:val="0"/>
        <w:jc w:val="both"/>
        <w:rPr>
          <w:rFonts w:asciiTheme="minorHAnsi" w:hAnsiTheme="minorHAnsi" w:cstheme="minorHAnsi"/>
          <w:sz w:val="24"/>
          <w:szCs w:val="24"/>
          <w:lang w:eastAsia="el-GR"/>
        </w:rPr>
      </w:pPr>
      <w:r w:rsidRPr="004D61E5">
        <w:rPr>
          <w:rFonts w:asciiTheme="minorHAnsi" w:hAnsiTheme="minorHAnsi" w:cstheme="minorHAnsi"/>
          <w:sz w:val="24"/>
          <w:szCs w:val="24"/>
          <w:lang w:eastAsia="el-GR"/>
        </w:rPr>
        <w:t>Αποκατάσταση δίκαιου και αξιοπρεπούς μισθολογικού πλαισίου</w:t>
      </w:r>
    </w:p>
    <w:p w14:paraId="00128727" w14:textId="77777777" w:rsidR="00EE2907" w:rsidRPr="00EE2907" w:rsidRDefault="00EE2907" w:rsidP="00EE2907">
      <w:pPr>
        <w:suppressAutoHyphens w:val="0"/>
        <w:jc w:val="both"/>
        <w:rPr>
          <w:rFonts w:asciiTheme="minorHAnsi" w:hAnsiTheme="minorHAnsi" w:cstheme="minorHAnsi"/>
          <w:sz w:val="24"/>
          <w:szCs w:val="24"/>
          <w:lang w:eastAsia="el-GR"/>
        </w:rPr>
      </w:pPr>
    </w:p>
    <w:p w14:paraId="61D79345" w14:textId="77777777" w:rsidR="00A03A21" w:rsidRPr="00EE2907" w:rsidRDefault="00A03A21" w:rsidP="00E00B41">
      <w:pPr>
        <w:pStyle w:val="af3"/>
        <w:numPr>
          <w:ilvl w:val="0"/>
          <w:numId w:val="2"/>
        </w:numPr>
        <w:spacing w:after="0" w:line="240" w:lineRule="auto"/>
        <w:ind w:left="284" w:hanging="284"/>
        <w:jc w:val="both"/>
        <w:rPr>
          <w:rFonts w:asciiTheme="minorHAnsi" w:hAnsiTheme="minorHAnsi" w:cstheme="minorHAnsi"/>
          <w:b/>
          <w:sz w:val="24"/>
          <w:szCs w:val="24"/>
        </w:rPr>
      </w:pPr>
      <w:r w:rsidRPr="00EE2907">
        <w:rPr>
          <w:rFonts w:asciiTheme="minorHAnsi" w:hAnsiTheme="minorHAnsi" w:cstheme="minorHAnsi"/>
          <w:b/>
          <w:sz w:val="24"/>
          <w:szCs w:val="24"/>
        </w:rPr>
        <w:t>Νομική Κάλυψη</w:t>
      </w:r>
    </w:p>
    <w:p w14:paraId="2639AF70" w14:textId="77777777" w:rsidR="004D61E5" w:rsidRPr="00EE2907" w:rsidRDefault="004D61E5" w:rsidP="00EE2907">
      <w:pPr>
        <w:pStyle w:val="Web"/>
        <w:spacing w:before="0" w:after="0"/>
        <w:jc w:val="both"/>
        <w:rPr>
          <w:rFonts w:asciiTheme="minorHAnsi" w:hAnsiTheme="minorHAnsi" w:cstheme="minorHAnsi"/>
          <w:lang w:val="el-GR" w:eastAsia="el-GR"/>
        </w:rPr>
      </w:pPr>
      <w:r w:rsidRPr="00EE2907">
        <w:rPr>
          <w:rFonts w:asciiTheme="minorHAnsi" w:hAnsiTheme="minorHAnsi" w:cstheme="minorHAnsi"/>
          <w:lang w:val="el-GR"/>
        </w:rPr>
        <w:t>Οι Μηχανικοί του Δημοσίου υπογράφουν πράξεις με σοβα</w:t>
      </w:r>
      <w:r w:rsidR="00D9516C">
        <w:rPr>
          <w:rFonts w:asciiTheme="minorHAnsi" w:hAnsiTheme="minorHAnsi" w:cstheme="minorHAnsi"/>
          <w:lang w:val="el-GR"/>
        </w:rPr>
        <w:t xml:space="preserve">ρές επιπτώσεις στο περιβάλλον, τη δημόσια ασφάλεια και </w:t>
      </w:r>
      <w:r w:rsidRPr="00EE2907">
        <w:rPr>
          <w:rFonts w:asciiTheme="minorHAnsi" w:hAnsiTheme="minorHAnsi" w:cstheme="minorHAnsi"/>
          <w:lang w:val="el-GR"/>
        </w:rPr>
        <w:t>τη διαχείριση δημόσιου χρήματος. Τα φαινόμενα ποινικών και διοικητικών διώξεων αυξάνονται, δημιουργώντας καθεστώς ανασφάλειας.</w:t>
      </w:r>
    </w:p>
    <w:p w14:paraId="0E0C15FC" w14:textId="77777777" w:rsidR="00A03A21" w:rsidRDefault="00A03A21" w:rsidP="00EE2907">
      <w:pPr>
        <w:autoSpaceDE w:val="0"/>
        <w:autoSpaceDN w:val="0"/>
        <w:adjustRightInd w:val="0"/>
        <w:jc w:val="both"/>
        <w:rPr>
          <w:rFonts w:asciiTheme="minorHAnsi" w:eastAsiaTheme="minorHAnsi" w:hAnsiTheme="minorHAnsi" w:cstheme="minorHAnsi"/>
          <w:sz w:val="24"/>
          <w:szCs w:val="24"/>
          <w:lang w:eastAsia="en-US"/>
        </w:rPr>
      </w:pPr>
      <w:r w:rsidRPr="00EE2907">
        <w:rPr>
          <w:rFonts w:asciiTheme="minorHAnsi" w:eastAsiaTheme="minorHAnsi" w:hAnsiTheme="minorHAnsi" w:cstheme="minorHAnsi"/>
          <w:sz w:val="24"/>
          <w:szCs w:val="24"/>
          <w:lang w:eastAsia="en-US"/>
        </w:rPr>
        <w:lastRenderedPageBreak/>
        <w:t>Η έλλειψη ουσιαστικής νομικής κάλυψης εκθέτει τους συναδέλφους σε ηθική, επαγγελματική και οικονομική εξόντωση. Η Πολιτεία οφείλει να διασφαλίσει πλήρη νομική προστασία σε όσους ασκούν τα καθήκοντά τους με βάση τη νομιμότητα και το δημόσιο συμφέρον, ώστε να μπορούν να επιτελούν το έργο τους με αντικειμενικότητα και χωρίς φόβο ηθικής, επαγγελματικής και οικονομικής εξόντωσης.</w:t>
      </w:r>
    </w:p>
    <w:p w14:paraId="00B4242A" w14:textId="77777777" w:rsidR="00EE2907" w:rsidRPr="00EE2907" w:rsidRDefault="00EE2907" w:rsidP="00EE2907">
      <w:pPr>
        <w:autoSpaceDE w:val="0"/>
        <w:autoSpaceDN w:val="0"/>
        <w:adjustRightInd w:val="0"/>
        <w:jc w:val="both"/>
        <w:rPr>
          <w:rFonts w:asciiTheme="minorHAnsi" w:eastAsiaTheme="minorHAnsi" w:hAnsiTheme="minorHAnsi" w:cstheme="minorHAnsi"/>
          <w:sz w:val="24"/>
          <w:szCs w:val="24"/>
          <w:lang w:eastAsia="en-US"/>
        </w:rPr>
      </w:pPr>
    </w:p>
    <w:p w14:paraId="19DC1AE7" w14:textId="77777777" w:rsidR="00D50840" w:rsidRPr="00EE2907" w:rsidRDefault="00A03A21" w:rsidP="00E00B41">
      <w:pPr>
        <w:pStyle w:val="af3"/>
        <w:numPr>
          <w:ilvl w:val="0"/>
          <w:numId w:val="2"/>
        </w:numPr>
        <w:spacing w:after="0" w:line="240" w:lineRule="auto"/>
        <w:ind w:left="284" w:hanging="284"/>
        <w:jc w:val="both"/>
        <w:rPr>
          <w:rFonts w:asciiTheme="minorHAnsi" w:hAnsiTheme="minorHAnsi" w:cstheme="minorHAnsi"/>
          <w:b/>
          <w:sz w:val="24"/>
          <w:szCs w:val="24"/>
        </w:rPr>
      </w:pPr>
      <w:r w:rsidRPr="00EE2907">
        <w:rPr>
          <w:rFonts w:asciiTheme="minorHAnsi" w:hAnsiTheme="minorHAnsi" w:cstheme="minorHAnsi"/>
          <w:b/>
          <w:sz w:val="24"/>
          <w:szCs w:val="24"/>
        </w:rPr>
        <w:t xml:space="preserve">Ισότιμη εξέλιξη των ΤΕ Μηχανικών στην ιεραρχία </w:t>
      </w:r>
      <w:r w:rsidR="004D61E5" w:rsidRPr="00EE2907">
        <w:rPr>
          <w:rFonts w:asciiTheme="minorHAnsi" w:hAnsiTheme="minorHAnsi" w:cstheme="minorHAnsi"/>
          <w:b/>
          <w:sz w:val="24"/>
          <w:szCs w:val="24"/>
        </w:rPr>
        <w:t xml:space="preserve">και κατάργηση διακρίσεων </w:t>
      </w:r>
    </w:p>
    <w:p w14:paraId="2C00D9E0"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Ο Ν. 4674/2020 προβλέπει τη δυνατότητα επιλογής προϊσταμένων οργανικών μονάδων από υπαλλήλους κατηγοριών ΠΕ και ΤΕ. Στην πράξη, ωστόσο, εξακολουθούν να υφίστανται αποκλεισμοί μέσω οργανικών διατάξεων και περιοριστικών διατυπώσεων, όπως η πρόβλεψη επιλογής υπαλλήλων ΤΕ «εν ελλείψει» υπαλλήλων ΠΕ.</w:t>
      </w:r>
    </w:p>
    <w:p w14:paraId="37B33011"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Ζητούμε:</w:t>
      </w:r>
    </w:p>
    <w:p w14:paraId="7047DB85" w14:textId="77777777" w:rsidR="00F553BE" w:rsidRPr="00F553BE" w:rsidRDefault="00F553BE" w:rsidP="00E00B41">
      <w:pPr>
        <w:numPr>
          <w:ilvl w:val="0"/>
          <w:numId w:val="6"/>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Ρητή και διαζευκτική πρόβλεψη («ΠΕ ή ΤΕ») για την κάλυψη θέσεων ευθύνης στις οργανικές μονάδες.</w:t>
      </w:r>
    </w:p>
    <w:p w14:paraId="0FBD6FA9" w14:textId="77777777" w:rsidR="00F553BE" w:rsidRPr="00F553BE" w:rsidRDefault="00F553BE" w:rsidP="00E00B41">
      <w:pPr>
        <w:numPr>
          <w:ilvl w:val="0"/>
          <w:numId w:val="6"/>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Τερματισμό της άνισης μεταχείρισης των ΤΕ Μηχανικών στην υπηρεσιακή εξέλιξη.</w:t>
      </w:r>
    </w:p>
    <w:p w14:paraId="71716110" w14:textId="77777777" w:rsidR="00F553BE" w:rsidRPr="00F553BE" w:rsidRDefault="00F553BE" w:rsidP="00E00B41">
      <w:pPr>
        <w:numPr>
          <w:ilvl w:val="0"/>
          <w:numId w:val="6"/>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Πλήρη και ουσιαστική εφαρμογή του ισχύοντος νομοθετικού πλαισίου.</w:t>
      </w:r>
    </w:p>
    <w:p w14:paraId="25A58545"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Η διατήρηση ιεραρχικών «προβαδισμάτων» με οριζόντιο τρόπο αποτελεί αναχρονισμό και έρχεται σε αντίθεση με τη συνταγματική αρχή της ισότητας, καθώς και με τις σύγχρονες αρχές διοίκησης που στηρίζονται στην αξιοκρατία, την εμπειρία και τα πραγματικά επαγγελματικά προσόντα.</w:t>
      </w:r>
    </w:p>
    <w:p w14:paraId="59F6759E"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Ο συστηματικός αποκλεισμός των ΤΕ Μηχανικών από θέσεις ευθύνης υπονομεύει την εύρυθμη λειτουργία της Δημόσιας Διοίκησης και στερεί τις υπηρεσίες από ικανά και έμπειρα στελέχη. Ιδιαίτερα στις Τεχνικές Υπηρεσίες, όπου η εμπειρία, η τεχνογνωσία και η εξειδίκευση αποτελούν καθοριστικούς παράγοντες για την αποτελεσματική υλοποίηση έργων, τέτοιες πρακτικές λειτουργούν εις βάρος τόσο των φορέων όσο και των πολιτών.</w:t>
      </w:r>
    </w:p>
    <w:p w14:paraId="5F0B0829"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 xml:space="preserve">Παράλληλα, ζητούμε την πιστή εφαρμογή της εγκυκλίου </w:t>
      </w:r>
      <w:r w:rsidRPr="00F553BE">
        <w:rPr>
          <w:rFonts w:asciiTheme="minorHAnsi" w:hAnsiTheme="minorHAnsi" w:cstheme="minorHAnsi"/>
          <w:b/>
          <w:bCs/>
          <w:sz w:val="24"/>
          <w:szCs w:val="24"/>
          <w:lang w:eastAsia="el-GR"/>
        </w:rPr>
        <w:t>ΔΙΔΑΔ/Φ.35.60/2901/οικ.14431/07-08-2024 (ΑΔΑ: 9ΚΤΔ46ΜΤΛ6-ΦΝΟ)</w:t>
      </w:r>
      <w:r w:rsidRPr="00F553BE">
        <w:rPr>
          <w:rFonts w:asciiTheme="minorHAnsi" w:hAnsiTheme="minorHAnsi" w:cstheme="minorHAnsi"/>
          <w:sz w:val="24"/>
          <w:szCs w:val="24"/>
          <w:lang w:eastAsia="el-GR"/>
        </w:rPr>
        <w:t>, η οποία προβλέπει την υποχρέωση τεκμηριωμένης αιτιολόγησης κατά τον καθορισμό των κατηγοριών και κλάδων υπαλλήλων από τους οποίους προέρχονται οι προϊστάμενοι των οργανικών μονάδων.</w:t>
      </w:r>
    </w:p>
    <w:p w14:paraId="4544FDF6"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Επιπλέον, επικαλούμαστε τα πορίσματα της νομολογίας του Συμβουλίου της Επικρατείας, σύμφωνα με τα οποία:</w:t>
      </w:r>
    </w:p>
    <w:p w14:paraId="02CFA3E2" w14:textId="77777777" w:rsidR="00F553BE" w:rsidRPr="00F553BE" w:rsidRDefault="00F553BE" w:rsidP="00E00B41">
      <w:pPr>
        <w:numPr>
          <w:ilvl w:val="0"/>
          <w:numId w:val="7"/>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 xml:space="preserve">Δεν επιτρέπεται η καθολική και αδιάκριτη κατάργηση του προβαδίσματος της κατηγορίας ΠΕ. Ωστόσο, είναι επιτρεπτή η μερική άρση του σε συγκεκριμένες οργανικές μονάδες, όταν αυτή </w:t>
      </w:r>
      <w:r w:rsidRPr="00D9516C">
        <w:rPr>
          <w:rFonts w:asciiTheme="minorHAnsi" w:hAnsiTheme="minorHAnsi" w:cstheme="minorHAnsi"/>
          <w:b/>
          <w:sz w:val="24"/>
          <w:szCs w:val="24"/>
          <w:lang w:eastAsia="el-GR"/>
        </w:rPr>
        <w:t>τεκμηριώνεται</w:t>
      </w:r>
      <w:r w:rsidRPr="00F553BE">
        <w:rPr>
          <w:rFonts w:asciiTheme="minorHAnsi" w:hAnsiTheme="minorHAnsi" w:cstheme="minorHAnsi"/>
          <w:sz w:val="24"/>
          <w:szCs w:val="24"/>
          <w:lang w:eastAsia="el-GR"/>
        </w:rPr>
        <w:t xml:space="preserve"> με βάση το αντικείμενο της μονάδας και χωρίς αριθμητικό περιορισμό.</w:t>
      </w:r>
    </w:p>
    <w:p w14:paraId="72CEBC96" w14:textId="77777777" w:rsidR="00F553BE" w:rsidRPr="00F553BE" w:rsidRDefault="00F553BE" w:rsidP="00E00B41">
      <w:pPr>
        <w:numPr>
          <w:ilvl w:val="0"/>
          <w:numId w:val="7"/>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 xml:space="preserve">Δεν προβλέπεται από τη νομολογία του </w:t>
      </w:r>
      <w:proofErr w:type="spellStart"/>
      <w:r w:rsidRPr="00F553BE">
        <w:rPr>
          <w:rFonts w:asciiTheme="minorHAnsi" w:hAnsiTheme="minorHAnsi" w:cstheme="minorHAnsi"/>
          <w:sz w:val="24"/>
          <w:szCs w:val="24"/>
          <w:lang w:eastAsia="el-GR"/>
        </w:rPr>
        <w:t>ΣτΕ</w:t>
      </w:r>
      <w:proofErr w:type="spellEnd"/>
      <w:r w:rsidRPr="00F553BE">
        <w:rPr>
          <w:rFonts w:asciiTheme="minorHAnsi" w:hAnsiTheme="minorHAnsi" w:cstheme="minorHAnsi"/>
          <w:sz w:val="24"/>
          <w:szCs w:val="24"/>
          <w:lang w:eastAsia="el-GR"/>
        </w:rPr>
        <w:t xml:space="preserve"> ποσοστιαία ρύθμιση ούτε ανώτατο ή κατώτατο όριο οργανικών μονάδων για τις οποίες μπορεί να αρθεί το προβάδισμα.</w:t>
      </w:r>
    </w:p>
    <w:p w14:paraId="0025BC23" w14:textId="77777777" w:rsidR="00F553BE" w:rsidRPr="00F553BE" w:rsidRDefault="00F553BE" w:rsidP="00E00B41">
      <w:pPr>
        <w:numPr>
          <w:ilvl w:val="0"/>
          <w:numId w:val="7"/>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Η κατάρτιση των Οργανισμών Εσωτερικής Υπηρεσίας (Ο.Ε.Υ.) αποτελεί αρμοδιότητα των αιρετών οργάνων της τοπικής αυτοδιοίκησης (Δημοτικά και Περιφερειακά Συμβούλια). Τυχόν δεσμευτικές κατευθύνσεις από Αποκεντρωμένες Διοικήσεις, όταν βασίζονται σε διασταλτική ερμηνεία της νομοθεσίας, στερούνται επαρκούς νομικής βάσης.</w:t>
      </w:r>
    </w:p>
    <w:p w14:paraId="42AF35A6"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 xml:space="preserve">Παράλληλα, διεκδικούμε τη θεσμική καθιέρωση στο Δημόσιο μιας ενιαίας κατηγορίας υπαλλήλων με την ονομασία </w:t>
      </w:r>
      <w:r w:rsidRPr="00F553BE">
        <w:rPr>
          <w:rFonts w:asciiTheme="minorHAnsi" w:hAnsiTheme="minorHAnsi" w:cstheme="minorHAnsi"/>
          <w:b/>
          <w:bCs/>
          <w:sz w:val="24"/>
          <w:szCs w:val="24"/>
          <w:lang w:eastAsia="el-GR"/>
        </w:rPr>
        <w:t>«Ανώτατης Εκπαίδευσης (ΑΕ)»</w:t>
      </w:r>
      <w:r w:rsidRPr="00F553BE">
        <w:rPr>
          <w:rFonts w:asciiTheme="minorHAnsi" w:hAnsiTheme="minorHAnsi" w:cstheme="minorHAnsi"/>
          <w:sz w:val="24"/>
          <w:szCs w:val="24"/>
          <w:lang w:eastAsia="el-GR"/>
        </w:rPr>
        <w:t>, μέσω:</w:t>
      </w:r>
    </w:p>
    <w:p w14:paraId="56A9FE37" w14:textId="77777777" w:rsidR="00F553BE" w:rsidRPr="00F553BE" w:rsidRDefault="00F553BE" w:rsidP="00E00B41">
      <w:pPr>
        <w:numPr>
          <w:ilvl w:val="0"/>
          <w:numId w:val="8"/>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της συγχώνευσης των κατηγοριών ΠΕ και ΤΕ σε μία ενιαία κατηγορία που θα περιλαμβάνει όλους τους αποφοίτους Ανώτατης Εκπαίδευσης (ΑΕΙ – Πανεπιστήμια και πρώην ΤΕΙ),</w:t>
      </w:r>
    </w:p>
    <w:p w14:paraId="528A7532" w14:textId="77777777" w:rsidR="00F553BE" w:rsidRPr="00F553BE" w:rsidRDefault="00F553BE" w:rsidP="00E00B41">
      <w:pPr>
        <w:numPr>
          <w:ilvl w:val="0"/>
          <w:numId w:val="8"/>
        </w:num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t>της εφαρμογής του Ευρωπαϊκού και Εθνικού Πλαισίου Προσόντων σε βαθμολογικό και μισθολογικό επίπεδο.</w:t>
      </w:r>
    </w:p>
    <w:p w14:paraId="24BEEA9D" w14:textId="77777777" w:rsidR="00F553BE" w:rsidRPr="00F553BE" w:rsidRDefault="00F553BE" w:rsidP="00F553BE">
      <w:pPr>
        <w:suppressAutoHyphens w:val="0"/>
        <w:jc w:val="both"/>
        <w:rPr>
          <w:rFonts w:asciiTheme="minorHAnsi" w:hAnsiTheme="minorHAnsi" w:cstheme="minorHAnsi"/>
          <w:sz w:val="24"/>
          <w:szCs w:val="24"/>
          <w:lang w:eastAsia="el-GR"/>
        </w:rPr>
      </w:pPr>
      <w:r w:rsidRPr="00F553BE">
        <w:rPr>
          <w:rFonts w:asciiTheme="minorHAnsi" w:hAnsiTheme="minorHAnsi" w:cstheme="minorHAnsi"/>
          <w:sz w:val="24"/>
          <w:szCs w:val="24"/>
          <w:lang w:eastAsia="el-GR"/>
        </w:rPr>
        <w:lastRenderedPageBreak/>
        <w:t>Η διαιώνιση του διαχωρισμού των αποφοίτων Ανώτατης Εκπαίδευσης σε κατηγορίες ΠΕ και ΤΕ αποτελεί αναχρονιστική διοικητική πρακτική, η οποία δεν συνάδει με τη σύγχρονη ευρωπαϊκή πολιτική για την αναγνώριση και αξιοποίηση των προσόντων του ανθρώπινου δυναμικού.</w:t>
      </w:r>
    </w:p>
    <w:p w14:paraId="4B3B4EA5" w14:textId="77777777" w:rsidR="005C219D" w:rsidRPr="005C219D" w:rsidRDefault="005C219D" w:rsidP="005C219D">
      <w:pPr>
        <w:jc w:val="both"/>
        <w:rPr>
          <w:rFonts w:asciiTheme="minorHAnsi" w:hAnsiTheme="minorHAnsi" w:cstheme="minorHAnsi"/>
          <w:sz w:val="24"/>
          <w:szCs w:val="24"/>
        </w:rPr>
      </w:pPr>
    </w:p>
    <w:p w14:paraId="3D44DFF7" w14:textId="77777777" w:rsidR="00D50840" w:rsidRPr="00D50840" w:rsidRDefault="00D50840" w:rsidP="00EE2907">
      <w:pPr>
        <w:suppressAutoHyphens w:val="0"/>
        <w:jc w:val="both"/>
        <w:rPr>
          <w:rFonts w:asciiTheme="minorHAnsi" w:hAnsiTheme="minorHAnsi" w:cstheme="minorHAnsi"/>
          <w:b/>
          <w:sz w:val="24"/>
          <w:szCs w:val="24"/>
          <w:lang w:eastAsia="el-GR"/>
        </w:rPr>
      </w:pPr>
      <w:r w:rsidRPr="00D50840">
        <w:rPr>
          <w:rFonts w:asciiTheme="minorHAnsi" w:hAnsiTheme="minorHAnsi" w:cstheme="minorHAnsi"/>
          <w:b/>
          <w:sz w:val="24"/>
          <w:szCs w:val="24"/>
          <w:lang w:eastAsia="el-GR"/>
        </w:rPr>
        <w:t>Οι ΤΕ Μηχανικοί του Δημοσίου δεν ζητούν προνομιακή μεταχείριση.</w:t>
      </w:r>
      <w:r w:rsidRPr="00EE2907">
        <w:rPr>
          <w:rFonts w:asciiTheme="minorHAnsi" w:hAnsiTheme="minorHAnsi" w:cstheme="minorHAnsi"/>
          <w:b/>
          <w:sz w:val="24"/>
          <w:szCs w:val="24"/>
          <w:lang w:eastAsia="el-GR"/>
        </w:rPr>
        <w:t xml:space="preserve"> </w:t>
      </w:r>
      <w:r w:rsidRPr="00D50840">
        <w:rPr>
          <w:rFonts w:asciiTheme="minorHAnsi" w:hAnsiTheme="minorHAnsi" w:cstheme="minorHAnsi"/>
          <w:b/>
          <w:sz w:val="24"/>
          <w:szCs w:val="24"/>
          <w:lang w:eastAsia="el-GR"/>
        </w:rPr>
        <w:t>Ζητούν:</w:t>
      </w:r>
    </w:p>
    <w:p w14:paraId="1650E046" w14:textId="77777777" w:rsidR="00D50840" w:rsidRPr="00D50840" w:rsidRDefault="00D50840" w:rsidP="00E00B41">
      <w:pPr>
        <w:numPr>
          <w:ilvl w:val="0"/>
          <w:numId w:val="4"/>
        </w:numPr>
        <w:suppressAutoHyphens w:val="0"/>
        <w:jc w:val="both"/>
        <w:rPr>
          <w:rFonts w:asciiTheme="minorHAnsi" w:hAnsiTheme="minorHAnsi" w:cstheme="minorHAnsi"/>
          <w:b/>
          <w:sz w:val="24"/>
          <w:szCs w:val="24"/>
          <w:lang w:eastAsia="el-GR"/>
        </w:rPr>
      </w:pPr>
      <w:r w:rsidRPr="00D50840">
        <w:rPr>
          <w:rFonts w:asciiTheme="minorHAnsi" w:hAnsiTheme="minorHAnsi" w:cstheme="minorHAnsi"/>
          <w:b/>
          <w:sz w:val="24"/>
          <w:szCs w:val="24"/>
          <w:lang w:eastAsia="el-GR"/>
        </w:rPr>
        <w:t xml:space="preserve">Θεσμική </w:t>
      </w:r>
      <w:r w:rsidR="00F67F42">
        <w:rPr>
          <w:rFonts w:asciiTheme="minorHAnsi" w:hAnsiTheme="minorHAnsi" w:cstheme="minorHAnsi"/>
          <w:b/>
          <w:sz w:val="24"/>
          <w:szCs w:val="24"/>
          <w:lang w:eastAsia="el-GR"/>
        </w:rPr>
        <w:t>δικαιοσύνη</w:t>
      </w:r>
    </w:p>
    <w:p w14:paraId="37B8933B" w14:textId="77777777" w:rsidR="00D50840" w:rsidRPr="00D50840" w:rsidRDefault="00D50840" w:rsidP="00E00B41">
      <w:pPr>
        <w:numPr>
          <w:ilvl w:val="0"/>
          <w:numId w:val="4"/>
        </w:numPr>
        <w:suppressAutoHyphens w:val="0"/>
        <w:jc w:val="both"/>
        <w:rPr>
          <w:rFonts w:asciiTheme="minorHAnsi" w:hAnsiTheme="minorHAnsi" w:cstheme="minorHAnsi"/>
          <w:b/>
          <w:sz w:val="24"/>
          <w:szCs w:val="24"/>
          <w:lang w:eastAsia="el-GR"/>
        </w:rPr>
      </w:pPr>
      <w:r w:rsidRPr="00D50840">
        <w:rPr>
          <w:rFonts w:asciiTheme="minorHAnsi" w:hAnsiTheme="minorHAnsi" w:cstheme="minorHAnsi"/>
          <w:b/>
          <w:sz w:val="24"/>
          <w:szCs w:val="24"/>
          <w:lang w:eastAsia="el-GR"/>
        </w:rPr>
        <w:t>Αξιοκρατική εξέλιξη</w:t>
      </w:r>
    </w:p>
    <w:p w14:paraId="3EF501F2" w14:textId="77777777" w:rsidR="00D50840" w:rsidRPr="00D50840" w:rsidRDefault="00D50840" w:rsidP="00E00B41">
      <w:pPr>
        <w:numPr>
          <w:ilvl w:val="0"/>
          <w:numId w:val="4"/>
        </w:numPr>
        <w:suppressAutoHyphens w:val="0"/>
        <w:jc w:val="both"/>
        <w:rPr>
          <w:rFonts w:asciiTheme="minorHAnsi" w:hAnsiTheme="minorHAnsi" w:cstheme="minorHAnsi"/>
          <w:b/>
          <w:sz w:val="24"/>
          <w:szCs w:val="24"/>
          <w:lang w:eastAsia="el-GR"/>
        </w:rPr>
      </w:pPr>
      <w:r w:rsidRPr="00D50840">
        <w:rPr>
          <w:rFonts w:asciiTheme="minorHAnsi" w:hAnsiTheme="minorHAnsi" w:cstheme="minorHAnsi"/>
          <w:b/>
          <w:sz w:val="24"/>
          <w:szCs w:val="24"/>
          <w:lang w:eastAsia="el-GR"/>
        </w:rPr>
        <w:t>Δίκαιη μισθολογική αντιμετώπιση</w:t>
      </w:r>
    </w:p>
    <w:p w14:paraId="58586DA4" w14:textId="77777777" w:rsidR="00D50840" w:rsidRPr="00D50840" w:rsidRDefault="00D50840" w:rsidP="00E00B41">
      <w:pPr>
        <w:numPr>
          <w:ilvl w:val="0"/>
          <w:numId w:val="4"/>
        </w:numPr>
        <w:suppressAutoHyphens w:val="0"/>
        <w:jc w:val="both"/>
        <w:rPr>
          <w:rFonts w:asciiTheme="minorHAnsi" w:hAnsiTheme="minorHAnsi" w:cstheme="minorHAnsi"/>
          <w:b/>
          <w:sz w:val="24"/>
          <w:szCs w:val="24"/>
          <w:lang w:eastAsia="el-GR"/>
        </w:rPr>
      </w:pPr>
      <w:r w:rsidRPr="00D50840">
        <w:rPr>
          <w:rFonts w:asciiTheme="minorHAnsi" w:hAnsiTheme="minorHAnsi" w:cstheme="minorHAnsi"/>
          <w:b/>
          <w:sz w:val="24"/>
          <w:szCs w:val="24"/>
          <w:lang w:eastAsia="el-GR"/>
        </w:rPr>
        <w:t>Επαρκή στελέχωση των υπηρεσιών</w:t>
      </w:r>
    </w:p>
    <w:p w14:paraId="5373066B" w14:textId="77777777" w:rsidR="00D50840" w:rsidRPr="00D50840" w:rsidRDefault="00D50840" w:rsidP="00E00B41">
      <w:pPr>
        <w:numPr>
          <w:ilvl w:val="0"/>
          <w:numId w:val="4"/>
        </w:numPr>
        <w:suppressAutoHyphens w:val="0"/>
        <w:jc w:val="both"/>
        <w:rPr>
          <w:rFonts w:asciiTheme="minorHAnsi" w:hAnsiTheme="minorHAnsi" w:cstheme="minorHAnsi"/>
          <w:b/>
          <w:sz w:val="24"/>
          <w:szCs w:val="24"/>
          <w:lang w:eastAsia="el-GR"/>
        </w:rPr>
      </w:pPr>
      <w:r w:rsidRPr="00D50840">
        <w:rPr>
          <w:rFonts w:asciiTheme="minorHAnsi" w:hAnsiTheme="minorHAnsi" w:cstheme="minorHAnsi"/>
          <w:b/>
          <w:sz w:val="24"/>
          <w:szCs w:val="24"/>
          <w:lang w:eastAsia="el-GR"/>
        </w:rPr>
        <w:t>Προστασία κατά την άσκηση των καθηκόντων τους</w:t>
      </w:r>
    </w:p>
    <w:p w14:paraId="7ECA088A" w14:textId="77777777" w:rsidR="00EE2907" w:rsidRPr="00EE2907" w:rsidRDefault="00EE2907" w:rsidP="00EE2907">
      <w:pPr>
        <w:suppressAutoHyphens w:val="0"/>
        <w:jc w:val="both"/>
        <w:rPr>
          <w:rFonts w:asciiTheme="minorHAnsi" w:hAnsiTheme="minorHAnsi" w:cstheme="minorHAnsi"/>
          <w:b/>
          <w:sz w:val="24"/>
          <w:szCs w:val="24"/>
          <w:lang w:eastAsia="el-GR"/>
        </w:rPr>
      </w:pPr>
    </w:p>
    <w:p w14:paraId="27B695E3" w14:textId="77777777" w:rsidR="00D50840" w:rsidRPr="00D50840" w:rsidRDefault="00D50840" w:rsidP="00EE2907">
      <w:pPr>
        <w:suppressAutoHyphens w:val="0"/>
        <w:jc w:val="both"/>
        <w:rPr>
          <w:rFonts w:asciiTheme="minorHAnsi" w:hAnsiTheme="minorHAnsi" w:cstheme="minorHAnsi"/>
          <w:b/>
          <w:sz w:val="24"/>
          <w:szCs w:val="24"/>
          <w:lang w:eastAsia="el-GR"/>
        </w:rPr>
      </w:pPr>
      <w:r w:rsidRPr="00EE2907">
        <w:rPr>
          <w:rFonts w:asciiTheme="minorHAnsi" w:hAnsiTheme="minorHAnsi" w:cstheme="minorHAnsi"/>
          <w:b/>
          <w:sz w:val="24"/>
          <w:szCs w:val="24"/>
          <w:lang w:eastAsia="el-GR"/>
        </w:rPr>
        <w:t>Σας κ</w:t>
      </w:r>
      <w:r w:rsidRPr="00D50840">
        <w:rPr>
          <w:rFonts w:asciiTheme="minorHAnsi" w:hAnsiTheme="minorHAnsi" w:cstheme="minorHAnsi"/>
          <w:b/>
          <w:sz w:val="24"/>
          <w:szCs w:val="24"/>
          <w:lang w:eastAsia="el-GR"/>
        </w:rPr>
        <w:t xml:space="preserve">αλούμε να </w:t>
      </w:r>
      <w:r w:rsidRPr="00EE2907">
        <w:rPr>
          <w:rFonts w:asciiTheme="minorHAnsi" w:hAnsiTheme="minorHAnsi" w:cstheme="minorHAnsi"/>
          <w:b/>
          <w:sz w:val="24"/>
          <w:szCs w:val="24"/>
          <w:lang w:eastAsia="el-GR"/>
        </w:rPr>
        <w:t>τοποθετηθείτε</w:t>
      </w:r>
      <w:r w:rsidRPr="00D50840">
        <w:rPr>
          <w:rFonts w:asciiTheme="minorHAnsi" w:hAnsiTheme="minorHAnsi" w:cstheme="minorHAnsi"/>
          <w:b/>
          <w:sz w:val="24"/>
          <w:szCs w:val="24"/>
          <w:lang w:eastAsia="el-GR"/>
        </w:rPr>
        <w:t xml:space="preserve"> ξεκάθαρα επί των ανωτέρω ζητημάτων και να αναλάβ</w:t>
      </w:r>
      <w:r w:rsidRPr="00EE2907">
        <w:rPr>
          <w:rFonts w:asciiTheme="minorHAnsi" w:hAnsiTheme="minorHAnsi" w:cstheme="minorHAnsi"/>
          <w:b/>
          <w:sz w:val="24"/>
          <w:szCs w:val="24"/>
          <w:lang w:eastAsia="el-GR"/>
        </w:rPr>
        <w:t>ετε</w:t>
      </w:r>
      <w:r w:rsidRPr="00D50840">
        <w:rPr>
          <w:rFonts w:asciiTheme="minorHAnsi" w:hAnsiTheme="minorHAnsi" w:cstheme="minorHAnsi"/>
          <w:b/>
          <w:sz w:val="24"/>
          <w:szCs w:val="24"/>
          <w:lang w:eastAsia="el-GR"/>
        </w:rPr>
        <w:t xml:space="preserve"> σχετικές κοινοβουλευτικές πρωτοβουλίες.</w:t>
      </w:r>
    </w:p>
    <w:p w14:paraId="22A0F3C4" w14:textId="77777777" w:rsidR="00F553BE" w:rsidRDefault="00F553BE" w:rsidP="006F0D2C">
      <w:pPr>
        <w:pStyle w:val="af3"/>
        <w:tabs>
          <w:tab w:val="left" w:pos="284"/>
        </w:tabs>
        <w:ind w:left="0"/>
        <w:jc w:val="center"/>
        <w:rPr>
          <w:rFonts w:asciiTheme="minorHAnsi" w:hAnsiTheme="minorHAnsi" w:cstheme="minorHAnsi"/>
          <w:sz w:val="24"/>
          <w:szCs w:val="24"/>
          <w:lang w:eastAsia="el-GR"/>
        </w:rPr>
      </w:pPr>
    </w:p>
    <w:p w14:paraId="13B478ED" w14:textId="77777777" w:rsidR="002555FD" w:rsidRDefault="006F0D2C" w:rsidP="006F0D2C">
      <w:pPr>
        <w:pStyle w:val="af3"/>
        <w:tabs>
          <w:tab w:val="left" w:pos="284"/>
        </w:tabs>
        <w:ind w:left="0"/>
        <w:jc w:val="center"/>
        <w:rPr>
          <w:rFonts w:asciiTheme="minorHAnsi" w:hAnsiTheme="minorHAnsi" w:cstheme="minorHAnsi"/>
          <w:sz w:val="24"/>
          <w:szCs w:val="24"/>
          <w:lang w:eastAsia="el-GR"/>
        </w:rPr>
      </w:pPr>
      <w:r>
        <w:rPr>
          <w:rFonts w:asciiTheme="minorHAnsi" w:hAnsiTheme="minorHAnsi" w:cstheme="minorHAnsi"/>
          <w:sz w:val="24"/>
          <w:szCs w:val="24"/>
          <w:lang w:eastAsia="el-GR"/>
        </w:rPr>
        <w:t>ΓΙΑ ΤΟ ΔΣ</w:t>
      </w:r>
    </w:p>
    <w:p w14:paraId="0D8FE3F5" w14:textId="02FCBF37" w:rsidR="006F0D2C" w:rsidRDefault="006F0D2C" w:rsidP="006F0D2C">
      <w:pPr>
        <w:pStyle w:val="af3"/>
        <w:tabs>
          <w:tab w:val="left" w:pos="284"/>
        </w:tabs>
        <w:ind w:left="0"/>
        <w:jc w:val="center"/>
        <w:rPr>
          <w:rFonts w:asciiTheme="minorHAnsi" w:hAnsiTheme="minorHAnsi" w:cstheme="minorHAnsi"/>
          <w:sz w:val="24"/>
          <w:szCs w:val="24"/>
          <w:lang w:eastAsia="el-GR"/>
        </w:rPr>
      </w:pPr>
    </w:p>
    <w:p w14:paraId="6428E8E5" w14:textId="77777777" w:rsidR="00CE75BD" w:rsidRDefault="00CE75BD" w:rsidP="006F0D2C">
      <w:pPr>
        <w:pStyle w:val="af3"/>
        <w:tabs>
          <w:tab w:val="left" w:pos="284"/>
        </w:tabs>
        <w:ind w:left="0"/>
        <w:jc w:val="center"/>
        <w:rPr>
          <w:rFonts w:asciiTheme="minorHAnsi" w:hAnsiTheme="minorHAnsi" w:cstheme="minorHAnsi"/>
          <w:sz w:val="24"/>
          <w:szCs w:val="24"/>
          <w:lang w:eastAsia="el-GR"/>
        </w:rPr>
      </w:pPr>
    </w:p>
    <w:p w14:paraId="107B908E" w14:textId="77777777" w:rsidR="00CE75BD" w:rsidRDefault="00CE75BD" w:rsidP="006F0D2C">
      <w:pPr>
        <w:pStyle w:val="af3"/>
        <w:tabs>
          <w:tab w:val="left" w:pos="284"/>
        </w:tabs>
        <w:ind w:left="0"/>
        <w:jc w:val="center"/>
        <w:rPr>
          <w:rFonts w:asciiTheme="minorHAnsi" w:hAnsiTheme="minorHAnsi" w:cstheme="minorHAnsi"/>
          <w:sz w:val="24"/>
          <w:szCs w:val="24"/>
          <w:lang w:eastAsia="el-GR"/>
        </w:rPr>
      </w:pPr>
    </w:p>
    <w:sectPr w:rsidR="00CE75BD" w:rsidSect="002D5507">
      <w:footerReference w:type="default" r:id="rId8"/>
      <w:footerReference w:type="first" r:id="rId9"/>
      <w:pgSz w:w="11906" w:h="16838"/>
      <w:pgMar w:top="1077" w:right="1304" w:bottom="1134" w:left="1304" w:header="720" w:footer="501"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4FC75" w14:textId="77777777" w:rsidR="001B4D78" w:rsidRDefault="001B4D78">
      <w:r>
        <w:separator/>
      </w:r>
    </w:p>
  </w:endnote>
  <w:endnote w:type="continuationSeparator" w:id="0">
    <w:p w14:paraId="620A78DD" w14:textId="77777777" w:rsidR="001B4D78" w:rsidRDefault="001B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523"/>
      <w:docPartObj>
        <w:docPartGallery w:val="Page Numbers (Bottom of Page)"/>
        <w:docPartUnique/>
      </w:docPartObj>
    </w:sdtPr>
    <w:sdtEndPr/>
    <w:sdtContent>
      <w:p w14:paraId="618214EF" w14:textId="77777777" w:rsidR="00E11ACC" w:rsidRDefault="004A477C">
        <w:pPr>
          <w:pStyle w:val="ab"/>
          <w:jc w:val="right"/>
        </w:pPr>
        <w:r>
          <w:fldChar w:fldCharType="begin"/>
        </w:r>
        <w:r w:rsidR="00362738">
          <w:instrText xml:space="preserve"> PAGE   \* MERGEFORMAT </w:instrText>
        </w:r>
        <w:r>
          <w:fldChar w:fldCharType="separate"/>
        </w:r>
        <w:r w:rsidR="00D9516C">
          <w:rPr>
            <w:noProof/>
          </w:rPr>
          <w:t>4</w:t>
        </w:r>
        <w:r>
          <w:rPr>
            <w:noProof/>
          </w:rPr>
          <w:fldChar w:fldCharType="end"/>
        </w:r>
      </w:p>
    </w:sdtContent>
  </w:sdt>
  <w:p w14:paraId="5669F1E2" w14:textId="77777777" w:rsidR="00327A69" w:rsidRDefault="00327A6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521"/>
      <w:docPartObj>
        <w:docPartGallery w:val="Page Numbers (Bottom of Page)"/>
        <w:docPartUnique/>
      </w:docPartObj>
    </w:sdtPr>
    <w:sdtEndPr/>
    <w:sdtContent>
      <w:p w14:paraId="52305EF1" w14:textId="77777777" w:rsidR="00327A69" w:rsidRDefault="004A477C">
        <w:pPr>
          <w:pStyle w:val="ab"/>
          <w:jc w:val="right"/>
        </w:pPr>
        <w:r>
          <w:fldChar w:fldCharType="begin"/>
        </w:r>
        <w:r w:rsidR="007474AF">
          <w:instrText xml:space="preserve"> PAGE   \* MERGEFORMAT </w:instrText>
        </w:r>
        <w:r>
          <w:fldChar w:fldCharType="separate"/>
        </w:r>
        <w:r w:rsidR="001B74A7">
          <w:rPr>
            <w:noProof/>
          </w:rPr>
          <w:t>1</w:t>
        </w:r>
        <w:r>
          <w:rPr>
            <w:noProof/>
          </w:rPr>
          <w:fldChar w:fldCharType="end"/>
        </w:r>
      </w:p>
    </w:sdtContent>
  </w:sdt>
  <w:p w14:paraId="24B72290" w14:textId="77777777" w:rsidR="00DD26C3" w:rsidRDefault="00DD26C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7D0A" w14:textId="77777777" w:rsidR="001B4D78" w:rsidRDefault="001B4D78">
      <w:r>
        <w:separator/>
      </w:r>
    </w:p>
  </w:footnote>
  <w:footnote w:type="continuationSeparator" w:id="0">
    <w:p w14:paraId="3D194E7A" w14:textId="77777777" w:rsidR="001B4D78" w:rsidRDefault="001B4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Verdana" w:hAnsi="Verdana" w:cs="Tahoma"/>
        <w:sz w:val="24"/>
        <w:szCs w:val="24"/>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sz w:val="24"/>
        <w:szCs w:val="24"/>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ahoma" w:hAnsi="Tahoma" w:cs="Tahoma"/>
        <w:bCs/>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cs="Times New Roman" w:hint="default"/>
        <w:b/>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ahoma" w:hAnsi="Tahoma" w:cs="Times New Roman" w:hint="default"/>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86" w:hanging="360"/>
      </w:pPr>
      <w:rPr>
        <w:rFonts w:cs="Times New Roman" w:hint="default"/>
      </w:rPr>
    </w:lvl>
    <w:lvl w:ilvl="1">
      <w:start w:val="1"/>
      <w:numFmt w:val="lowerLetter"/>
      <w:lvlText w:val="%2."/>
      <w:lvlJc w:val="left"/>
      <w:pPr>
        <w:tabs>
          <w:tab w:val="num" w:pos="0"/>
        </w:tabs>
        <w:ind w:left="1506" w:hanging="360"/>
      </w:pPr>
      <w:rPr>
        <w:rFonts w:cs="Times New Roman"/>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8" w15:restartNumberingAfterBreak="0">
    <w:nsid w:val="00000009"/>
    <w:multiLevelType w:val="multilevel"/>
    <w:tmpl w:val="F2765C56"/>
    <w:name w:val="WW8Num9"/>
    <w:lvl w:ilvl="0">
      <w:start w:val="1"/>
      <w:numFmt w:val="decimal"/>
      <w:lvlText w:val="%1."/>
      <w:lvlJc w:val="left"/>
      <w:pPr>
        <w:tabs>
          <w:tab w:val="num" w:pos="720"/>
        </w:tabs>
        <w:ind w:left="720" w:hanging="360"/>
      </w:pPr>
      <w:rPr>
        <w:rFonts w:ascii="Symbol" w:hAnsi="Symbol" w:cs="Symbol"/>
        <w:color w:val="auto"/>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FB787C"/>
    <w:multiLevelType w:val="multilevel"/>
    <w:tmpl w:val="F612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2B1A50"/>
    <w:multiLevelType w:val="multilevel"/>
    <w:tmpl w:val="31A8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F2771"/>
    <w:multiLevelType w:val="multilevel"/>
    <w:tmpl w:val="9F22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D1226"/>
    <w:multiLevelType w:val="hybridMultilevel"/>
    <w:tmpl w:val="5532CAAE"/>
    <w:lvl w:ilvl="0" w:tplc="FFB8DBE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AA3F34"/>
    <w:multiLevelType w:val="multilevel"/>
    <w:tmpl w:val="CE0A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25DD3"/>
    <w:multiLevelType w:val="multilevel"/>
    <w:tmpl w:val="44F4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1346C"/>
    <w:multiLevelType w:val="multilevel"/>
    <w:tmpl w:val="B5EC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905387">
    <w:abstractNumId w:val="0"/>
  </w:num>
  <w:num w:numId="2" w16cid:durableId="117265560">
    <w:abstractNumId w:val="12"/>
  </w:num>
  <w:num w:numId="3" w16cid:durableId="1362054321">
    <w:abstractNumId w:val="10"/>
  </w:num>
  <w:num w:numId="4" w16cid:durableId="1928230645">
    <w:abstractNumId w:val="11"/>
  </w:num>
  <w:num w:numId="5" w16cid:durableId="1461999259">
    <w:abstractNumId w:val="15"/>
  </w:num>
  <w:num w:numId="6" w16cid:durableId="1735884443">
    <w:abstractNumId w:val="13"/>
  </w:num>
  <w:num w:numId="7" w16cid:durableId="983700363">
    <w:abstractNumId w:val="14"/>
  </w:num>
  <w:num w:numId="8" w16cid:durableId="45633402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8E"/>
    <w:rsid w:val="00005321"/>
    <w:rsid w:val="00011386"/>
    <w:rsid w:val="0001162D"/>
    <w:rsid w:val="0001490D"/>
    <w:rsid w:val="00024717"/>
    <w:rsid w:val="00030D86"/>
    <w:rsid w:val="00031DB0"/>
    <w:rsid w:val="00037B7D"/>
    <w:rsid w:val="00050D38"/>
    <w:rsid w:val="00052E6F"/>
    <w:rsid w:val="00053D77"/>
    <w:rsid w:val="00056F2D"/>
    <w:rsid w:val="00057447"/>
    <w:rsid w:val="0007247A"/>
    <w:rsid w:val="0007250B"/>
    <w:rsid w:val="0007325F"/>
    <w:rsid w:val="00075B94"/>
    <w:rsid w:val="00082B37"/>
    <w:rsid w:val="00082D52"/>
    <w:rsid w:val="00082FAD"/>
    <w:rsid w:val="00084B82"/>
    <w:rsid w:val="00087C3D"/>
    <w:rsid w:val="0009522E"/>
    <w:rsid w:val="00095A47"/>
    <w:rsid w:val="000A2433"/>
    <w:rsid w:val="000A3C0A"/>
    <w:rsid w:val="000B1B36"/>
    <w:rsid w:val="000B409E"/>
    <w:rsid w:val="000B55B2"/>
    <w:rsid w:val="000B711A"/>
    <w:rsid w:val="000C023D"/>
    <w:rsid w:val="000C394B"/>
    <w:rsid w:val="000C7406"/>
    <w:rsid w:val="000D39FC"/>
    <w:rsid w:val="000D612E"/>
    <w:rsid w:val="000E353E"/>
    <w:rsid w:val="000E6438"/>
    <w:rsid w:val="000E6726"/>
    <w:rsid w:val="000F03E6"/>
    <w:rsid w:val="000F2E7B"/>
    <w:rsid w:val="001018EB"/>
    <w:rsid w:val="0011679A"/>
    <w:rsid w:val="00116898"/>
    <w:rsid w:val="00120827"/>
    <w:rsid w:val="00120D8C"/>
    <w:rsid w:val="00121BAA"/>
    <w:rsid w:val="001244A5"/>
    <w:rsid w:val="00126502"/>
    <w:rsid w:val="0013350B"/>
    <w:rsid w:val="0013696F"/>
    <w:rsid w:val="001526ED"/>
    <w:rsid w:val="00162FBB"/>
    <w:rsid w:val="00163CEF"/>
    <w:rsid w:val="00165A4C"/>
    <w:rsid w:val="001743EC"/>
    <w:rsid w:val="00180710"/>
    <w:rsid w:val="001812DC"/>
    <w:rsid w:val="00186730"/>
    <w:rsid w:val="001868D1"/>
    <w:rsid w:val="00192DEF"/>
    <w:rsid w:val="0019613C"/>
    <w:rsid w:val="001A4B36"/>
    <w:rsid w:val="001A4CD8"/>
    <w:rsid w:val="001A7B0C"/>
    <w:rsid w:val="001B2B69"/>
    <w:rsid w:val="001B4663"/>
    <w:rsid w:val="001B4D78"/>
    <w:rsid w:val="001B74A7"/>
    <w:rsid w:val="001B7691"/>
    <w:rsid w:val="001D044C"/>
    <w:rsid w:val="001D7000"/>
    <w:rsid w:val="001D7489"/>
    <w:rsid w:val="001E01B1"/>
    <w:rsid w:val="001E0839"/>
    <w:rsid w:val="001E0989"/>
    <w:rsid w:val="001E1723"/>
    <w:rsid w:val="001E176E"/>
    <w:rsid w:val="001E3D86"/>
    <w:rsid w:val="001E7963"/>
    <w:rsid w:val="001E7A5A"/>
    <w:rsid w:val="002041B2"/>
    <w:rsid w:val="00204F9A"/>
    <w:rsid w:val="00206B55"/>
    <w:rsid w:val="00212041"/>
    <w:rsid w:val="00214867"/>
    <w:rsid w:val="00224C8F"/>
    <w:rsid w:val="002251BE"/>
    <w:rsid w:val="002355FC"/>
    <w:rsid w:val="00236D0F"/>
    <w:rsid w:val="00241BDA"/>
    <w:rsid w:val="002453F0"/>
    <w:rsid w:val="00245C25"/>
    <w:rsid w:val="00250A4F"/>
    <w:rsid w:val="002548B2"/>
    <w:rsid w:val="002555FD"/>
    <w:rsid w:val="00257136"/>
    <w:rsid w:val="00261B74"/>
    <w:rsid w:val="002741CC"/>
    <w:rsid w:val="00276746"/>
    <w:rsid w:val="002852D2"/>
    <w:rsid w:val="00290D20"/>
    <w:rsid w:val="0029269A"/>
    <w:rsid w:val="00293DF9"/>
    <w:rsid w:val="0029447A"/>
    <w:rsid w:val="002947A0"/>
    <w:rsid w:val="00294E3F"/>
    <w:rsid w:val="002A08AC"/>
    <w:rsid w:val="002A37EA"/>
    <w:rsid w:val="002A66C2"/>
    <w:rsid w:val="002D3136"/>
    <w:rsid w:val="002D5507"/>
    <w:rsid w:val="002D746F"/>
    <w:rsid w:val="002E1408"/>
    <w:rsid w:val="002E4FEB"/>
    <w:rsid w:val="002E6C71"/>
    <w:rsid w:val="002E7BC1"/>
    <w:rsid w:val="002E7D2E"/>
    <w:rsid w:val="002F3492"/>
    <w:rsid w:val="002F5EFC"/>
    <w:rsid w:val="002F761F"/>
    <w:rsid w:val="00304AE5"/>
    <w:rsid w:val="00306018"/>
    <w:rsid w:val="00314CB4"/>
    <w:rsid w:val="00314E9B"/>
    <w:rsid w:val="0031639F"/>
    <w:rsid w:val="0032723E"/>
    <w:rsid w:val="00327A69"/>
    <w:rsid w:val="00331C50"/>
    <w:rsid w:val="00331FC4"/>
    <w:rsid w:val="003327D6"/>
    <w:rsid w:val="003338DF"/>
    <w:rsid w:val="00336BA9"/>
    <w:rsid w:val="00337C92"/>
    <w:rsid w:val="00340835"/>
    <w:rsid w:val="003413DD"/>
    <w:rsid w:val="00344755"/>
    <w:rsid w:val="00346457"/>
    <w:rsid w:val="00351964"/>
    <w:rsid w:val="00362738"/>
    <w:rsid w:val="003703DF"/>
    <w:rsid w:val="00370B30"/>
    <w:rsid w:val="0037783A"/>
    <w:rsid w:val="00393FA3"/>
    <w:rsid w:val="00397AB0"/>
    <w:rsid w:val="003A26B4"/>
    <w:rsid w:val="003A3DC4"/>
    <w:rsid w:val="003B4713"/>
    <w:rsid w:val="003B5CC6"/>
    <w:rsid w:val="003B6085"/>
    <w:rsid w:val="003B7729"/>
    <w:rsid w:val="003C1314"/>
    <w:rsid w:val="003C30FB"/>
    <w:rsid w:val="003C56F4"/>
    <w:rsid w:val="003D1D84"/>
    <w:rsid w:val="003D426A"/>
    <w:rsid w:val="003D77AE"/>
    <w:rsid w:val="003E1D73"/>
    <w:rsid w:val="003E52C4"/>
    <w:rsid w:val="00425C72"/>
    <w:rsid w:val="004305CE"/>
    <w:rsid w:val="00431F65"/>
    <w:rsid w:val="00451EEE"/>
    <w:rsid w:val="00453802"/>
    <w:rsid w:val="00464DB7"/>
    <w:rsid w:val="0046540F"/>
    <w:rsid w:val="00465CF7"/>
    <w:rsid w:val="004666E0"/>
    <w:rsid w:val="004836C4"/>
    <w:rsid w:val="0048644B"/>
    <w:rsid w:val="0048796B"/>
    <w:rsid w:val="004A477C"/>
    <w:rsid w:val="004B189A"/>
    <w:rsid w:val="004B3EDF"/>
    <w:rsid w:val="004B5866"/>
    <w:rsid w:val="004C02B3"/>
    <w:rsid w:val="004D0647"/>
    <w:rsid w:val="004D61E5"/>
    <w:rsid w:val="004E2185"/>
    <w:rsid w:val="004E3E02"/>
    <w:rsid w:val="004F10C3"/>
    <w:rsid w:val="004F1A1E"/>
    <w:rsid w:val="004F3070"/>
    <w:rsid w:val="004F32F8"/>
    <w:rsid w:val="004F48C5"/>
    <w:rsid w:val="005031A2"/>
    <w:rsid w:val="00503E2F"/>
    <w:rsid w:val="0050564B"/>
    <w:rsid w:val="005100D0"/>
    <w:rsid w:val="005167DE"/>
    <w:rsid w:val="0051778F"/>
    <w:rsid w:val="005201CB"/>
    <w:rsid w:val="00527FC2"/>
    <w:rsid w:val="00533A6C"/>
    <w:rsid w:val="005530C9"/>
    <w:rsid w:val="005530F9"/>
    <w:rsid w:val="0055446C"/>
    <w:rsid w:val="005623BB"/>
    <w:rsid w:val="00581F50"/>
    <w:rsid w:val="00582DCD"/>
    <w:rsid w:val="00586B74"/>
    <w:rsid w:val="00592386"/>
    <w:rsid w:val="0059399D"/>
    <w:rsid w:val="00597FF9"/>
    <w:rsid w:val="005A43D5"/>
    <w:rsid w:val="005A4ACB"/>
    <w:rsid w:val="005B244E"/>
    <w:rsid w:val="005B4B85"/>
    <w:rsid w:val="005C219D"/>
    <w:rsid w:val="005C2339"/>
    <w:rsid w:val="005C39D4"/>
    <w:rsid w:val="005C4EE6"/>
    <w:rsid w:val="005D4AED"/>
    <w:rsid w:val="005D5B0D"/>
    <w:rsid w:val="005D7EEB"/>
    <w:rsid w:val="005E2F64"/>
    <w:rsid w:val="005E5BF3"/>
    <w:rsid w:val="005F1E04"/>
    <w:rsid w:val="005F4223"/>
    <w:rsid w:val="005F6A6B"/>
    <w:rsid w:val="00604D92"/>
    <w:rsid w:val="00617051"/>
    <w:rsid w:val="00620CDC"/>
    <w:rsid w:val="00620E6D"/>
    <w:rsid w:val="006234C4"/>
    <w:rsid w:val="0063010C"/>
    <w:rsid w:val="00630C54"/>
    <w:rsid w:val="00637706"/>
    <w:rsid w:val="00640B0A"/>
    <w:rsid w:val="00645AC7"/>
    <w:rsid w:val="00646CD2"/>
    <w:rsid w:val="00646E6B"/>
    <w:rsid w:val="006507D2"/>
    <w:rsid w:val="00651CEA"/>
    <w:rsid w:val="00652EB0"/>
    <w:rsid w:val="006530AC"/>
    <w:rsid w:val="00653F01"/>
    <w:rsid w:val="006545CA"/>
    <w:rsid w:val="00654D7A"/>
    <w:rsid w:val="00676467"/>
    <w:rsid w:val="006774E5"/>
    <w:rsid w:val="00682A8D"/>
    <w:rsid w:val="00690723"/>
    <w:rsid w:val="00693497"/>
    <w:rsid w:val="00694E25"/>
    <w:rsid w:val="00696378"/>
    <w:rsid w:val="006A2608"/>
    <w:rsid w:val="006B2148"/>
    <w:rsid w:val="006B2DBC"/>
    <w:rsid w:val="006B5167"/>
    <w:rsid w:val="006B5741"/>
    <w:rsid w:val="006B70B2"/>
    <w:rsid w:val="006B755A"/>
    <w:rsid w:val="006B7680"/>
    <w:rsid w:val="006C01B1"/>
    <w:rsid w:val="006C07BE"/>
    <w:rsid w:val="006C0C19"/>
    <w:rsid w:val="006C123E"/>
    <w:rsid w:val="006C5B24"/>
    <w:rsid w:val="006C714C"/>
    <w:rsid w:val="006D0093"/>
    <w:rsid w:val="006D7F2E"/>
    <w:rsid w:val="006E1CE1"/>
    <w:rsid w:val="006E57B8"/>
    <w:rsid w:val="006F0D2C"/>
    <w:rsid w:val="006F1C3A"/>
    <w:rsid w:val="006F2C62"/>
    <w:rsid w:val="006F4F90"/>
    <w:rsid w:val="006F750C"/>
    <w:rsid w:val="0070486E"/>
    <w:rsid w:val="00705FE0"/>
    <w:rsid w:val="00706960"/>
    <w:rsid w:val="00711482"/>
    <w:rsid w:val="00714284"/>
    <w:rsid w:val="00715A0C"/>
    <w:rsid w:val="007222CC"/>
    <w:rsid w:val="007368C9"/>
    <w:rsid w:val="0074096F"/>
    <w:rsid w:val="00742CA2"/>
    <w:rsid w:val="007474AF"/>
    <w:rsid w:val="00751D7B"/>
    <w:rsid w:val="00754DAB"/>
    <w:rsid w:val="007563F9"/>
    <w:rsid w:val="00757DF5"/>
    <w:rsid w:val="00761429"/>
    <w:rsid w:val="00764828"/>
    <w:rsid w:val="00770B66"/>
    <w:rsid w:val="00770DF6"/>
    <w:rsid w:val="00780CEC"/>
    <w:rsid w:val="0078272F"/>
    <w:rsid w:val="00784118"/>
    <w:rsid w:val="00792447"/>
    <w:rsid w:val="007A2C95"/>
    <w:rsid w:val="007A42BA"/>
    <w:rsid w:val="007A5F06"/>
    <w:rsid w:val="007B1D72"/>
    <w:rsid w:val="007B4791"/>
    <w:rsid w:val="007D0DF1"/>
    <w:rsid w:val="007D47F8"/>
    <w:rsid w:val="007F0799"/>
    <w:rsid w:val="007F33C9"/>
    <w:rsid w:val="00800A97"/>
    <w:rsid w:val="00802702"/>
    <w:rsid w:val="00805733"/>
    <w:rsid w:val="00807841"/>
    <w:rsid w:val="00807913"/>
    <w:rsid w:val="00810C17"/>
    <w:rsid w:val="00812F28"/>
    <w:rsid w:val="00817386"/>
    <w:rsid w:val="00817975"/>
    <w:rsid w:val="00821876"/>
    <w:rsid w:val="008252DF"/>
    <w:rsid w:val="00827E32"/>
    <w:rsid w:val="00832C16"/>
    <w:rsid w:val="00835610"/>
    <w:rsid w:val="0083695C"/>
    <w:rsid w:val="008400AA"/>
    <w:rsid w:val="00843A78"/>
    <w:rsid w:val="00846800"/>
    <w:rsid w:val="00851146"/>
    <w:rsid w:val="00853695"/>
    <w:rsid w:val="008556B0"/>
    <w:rsid w:val="008559FD"/>
    <w:rsid w:val="00855B79"/>
    <w:rsid w:val="008627BE"/>
    <w:rsid w:val="00864431"/>
    <w:rsid w:val="00870D6A"/>
    <w:rsid w:val="0087226A"/>
    <w:rsid w:val="00873505"/>
    <w:rsid w:val="00874B14"/>
    <w:rsid w:val="00876823"/>
    <w:rsid w:val="00877FDC"/>
    <w:rsid w:val="00880886"/>
    <w:rsid w:val="008821B2"/>
    <w:rsid w:val="008869F5"/>
    <w:rsid w:val="008871E7"/>
    <w:rsid w:val="0089774E"/>
    <w:rsid w:val="008A15EF"/>
    <w:rsid w:val="008A5F2E"/>
    <w:rsid w:val="008B2A33"/>
    <w:rsid w:val="008C2F5C"/>
    <w:rsid w:val="008E07BF"/>
    <w:rsid w:val="008E0A18"/>
    <w:rsid w:val="008E765E"/>
    <w:rsid w:val="008F09C6"/>
    <w:rsid w:val="008F3330"/>
    <w:rsid w:val="008F6F95"/>
    <w:rsid w:val="00903EB9"/>
    <w:rsid w:val="0090468E"/>
    <w:rsid w:val="00912235"/>
    <w:rsid w:val="009159FA"/>
    <w:rsid w:val="00916C6B"/>
    <w:rsid w:val="00922E01"/>
    <w:rsid w:val="00923E4E"/>
    <w:rsid w:val="00934A65"/>
    <w:rsid w:val="00951B4D"/>
    <w:rsid w:val="00956E9B"/>
    <w:rsid w:val="009576CD"/>
    <w:rsid w:val="009617C6"/>
    <w:rsid w:val="00967894"/>
    <w:rsid w:val="00971D80"/>
    <w:rsid w:val="00974E91"/>
    <w:rsid w:val="00975EC3"/>
    <w:rsid w:val="00977CA4"/>
    <w:rsid w:val="0098396D"/>
    <w:rsid w:val="00986BBB"/>
    <w:rsid w:val="00987B64"/>
    <w:rsid w:val="009977F9"/>
    <w:rsid w:val="009B36F0"/>
    <w:rsid w:val="009B6524"/>
    <w:rsid w:val="009B6E7E"/>
    <w:rsid w:val="009D05F8"/>
    <w:rsid w:val="009D174E"/>
    <w:rsid w:val="009D1767"/>
    <w:rsid w:val="009D38F2"/>
    <w:rsid w:val="009D397D"/>
    <w:rsid w:val="009E642F"/>
    <w:rsid w:val="009F0037"/>
    <w:rsid w:val="009F0146"/>
    <w:rsid w:val="009F3A9B"/>
    <w:rsid w:val="00A01EAA"/>
    <w:rsid w:val="00A026B0"/>
    <w:rsid w:val="00A03A21"/>
    <w:rsid w:val="00A04873"/>
    <w:rsid w:val="00A070DF"/>
    <w:rsid w:val="00A10610"/>
    <w:rsid w:val="00A10D12"/>
    <w:rsid w:val="00A13E6C"/>
    <w:rsid w:val="00A1590C"/>
    <w:rsid w:val="00A161E4"/>
    <w:rsid w:val="00A176CE"/>
    <w:rsid w:val="00A31031"/>
    <w:rsid w:val="00A318DE"/>
    <w:rsid w:val="00A33205"/>
    <w:rsid w:val="00A34A0F"/>
    <w:rsid w:val="00A40A06"/>
    <w:rsid w:val="00A47F5E"/>
    <w:rsid w:val="00A538D0"/>
    <w:rsid w:val="00A54314"/>
    <w:rsid w:val="00A552D2"/>
    <w:rsid w:val="00A56935"/>
    <w:rsid w:val="00A57719"/>
    <w:rsid w:val="00A6015D"/>
    <w:rsid w:val="00A6559E"/>
    <w:rsid w:val="00A70857"/>
    <w:rsid w:val="00A72894"/>
    <w:rsid w:val="00A752EA"/>
    <w:rsid w:val="00A778A6"/>
    <w:rsid w:val="00A83906"/>
    <w:rsid w:val="00A90E35"/>
    <w:rsid w:val="00A924B2"/>
    <w:rsid w:val="00A947F2"/>
    <w:rsid w:val="00AA4183"/>
    <w:rsid w:val="00AA6892"/>
    <w:rsid w:val="00AB0D27"/>
    <w:rsid w:val="00AB1927"/>
    <w:rsid w:val="00AC3799"/>
    <w:rsid w:val="00AD1D68"/>
    <w:rsid w:val="00AD4966"/>
    <w:rsid w:val="00AF3CED"/>
    <w:rsid w:val="00AF509C"/>
    <w:rsid w:val="00AF6074"/>
    <w:rsid w:val="00B03C38"/>
    <w:rsid w:val="00B108E5"/>
    <w:rsid w:val="00B14F05"/>
    <w:rsid w:val="00B16DD5"/>
    <w:rsid w:val="00B17787"/>
    <w:rsid w:val="00B20929"/>
    <w:rsid w:val="00B21DF3"/>
    <w:rsid w:val="00B22E93"/>
    <w:rsid w:val="00B32FF3"/>
    <w:rsid w:val="00B3628A"/>
    <w:rsid w:val="00B4159C"/>
    <w:rsid w:val="00B41920"/>
    <w:rsid w:val="00B4286F"/>
    <w:rsid w:val="00B50488"/>
    <w:rsid w:val="00B5129E"/>
    <w:rsid w:val="00B5282E"/>
    <w:rsid w:val="00B628AB"/>
    <w:rsid w:val="00B62FBC"/>
    <w:rsid w:val="00B63579"/>
    <w:rsid w:val="00B64A7A"/>
    <w:rsid w:val="00B77697"/>
    <w:rsid w:val="00B814F5"/>
    <w:rsid w:val="00B8313F"/>
    <w:rsid w:val="00B86D1C"/>
    <w:rsid w:val="00B958F9"/>
    <w:rsid w:val="00BA0831"/>
    <w:rsid w:val="00BA0BF0"/>
    <w:rsid w:val="00BA41F2"/>
    <w:rsid w:val="00BA6086"/>
    <w:rsid w:val="00BB0EE3"/>
    <w:rsid w:val="00BB1CBB"/>
    <w:rsid w:val="00BB5136"/>
    <w:rsid w:val="00BB6734"/>
    <w:rsid w:val="00BC6BFD"/>
    <w:rsid w:val="00BC77E8"/>
    <w:rsid w:val="00BD46E5"/>
    <w:rsid w:val="00BD530F"/>
    <w:rsid w:val="00BD5796"/>
    <w:rsid w:val="00BD711A"/>
    <w:rsid w:val="00BE23F2"/>
    <w:rsid w:val="00BE2EFC"/>
    <w:rsid w:val="00BE58C1"/>
    <w:rsid w:val="00BF5719"/>
    <w:rsid w:val="00C00FB4"/>
    <w:rsid w:val="00C01D38"/>
    <w:rsid w:val="00C03BA0"/>
    <w:rsid w:val="00C04664"/>
    <w:rsid w:val="00C0543E"/>
    <w:rsid w:val="00C067AC"/>
    <w:rsid w:val="00C10248"/>
    <w:rsid w:val="00C170BE"/>
    <w:rsid w:val="00C25E88"/>
    <w:rsid w:val="00C32ED7"/>
    <w:rsid w:val="00C32F00"/>
    <w:rsid w:val="00C4282F"/>
    <w:rsid w:val="00C471EF"/>
    <w:rsid w:val="00C50BA0"/>
    <w:rsid w:val="00C51CDF"/>
    <w:rsid w:val="00C524D1"/>
    <w:rsid w:val="00C55E14"/>
    <w:rsid w:val="00C56FD8"/>
    <w:rsid w:val="00C612BE"/>
    <w:rsid w:val="00C62D0D"/>
    <w:rsid w:val="00C6763B"/>
    <w:rsid w:val="00C67C6D"/>
    <w:rsid w:val="00C75C68"/>
    <w:rsid w:val="00C82220"/>
    <w:rsid w:val="00C85D27"/>
    <w:rsid w:val="00C86F98"/>
    <w:rsid w:val="00C878D7"/>
    <w:rsid w:val="00C908DB"/>
    <w:rsid w:val="00C948E8"/>
    <w:rsid w:val="00C96AB2"/>
    <w:rsid w:val="00CA0CC6"/>
    <w:rsid w:val="00CA73F6"/>
    <w:rsid w:val="00CB2FC8"/>
    <w:rsid w:val="00CB512D"/>
    <w:rsid w:val="00CB5E5C"/>
    <w:rsid w:val="00CC10DD"/>
    <w:rsid w:val="00CC4757"/>
    <w:rsid w:val="00CC4C2E"/>
    <w:rsid w:val="00CC5D32"/>
    <w:rsid w:val="00CC6FC8"/>
    <w:rsid w:val="00CC75D0"/>
    <w:rsid w:val="00CD6599"/>
    <w:rsid w:val="00CD7570"/>
    <w:rsid w:val="00CD7DF8"/>
    <w:rsid w:val="00CE3704"/>
    <w:rsid w:val="00CE75BD"/>
    <w:rsid w:val="00CF1137"/>
    <w:rsid w:val="00CF5A35"/>
    <w:rsid w:val="00CF6978"/>
    <w:rsid w:val="00CF75EE"/>
    <w:rsid w:val="00D15159"/>
    <w:rsid w:val="00D15207"/>
    <w:rsid w:val="00D15D2E"/>
    <w:rsid w:val="00D23DA5"/>
    <w:rsid w:val="00D25F85"/>
    <w:rsid w:val="00D26213"/>
    <w:rsid w:val="00D31C62"/>
    <w:rsid w:val="00D31EA4"/>
    <w:rsid w:val="00D42A80"/>
    <w:rsid w:val="00D504F7"/>
    <w:rsid w:val="00D50840"/>
    <w:rsid w:val="00D518A6"/>
    <w:rsid w:val="00D61638"/>
    <w:rsid w:val="00D63F40"/>
    <w:rsid w:val="00D66A0D"/>
    <w:rsid w:val="00D72DA7"/>
    <w:rsid w:val="00D82E70"/>
    <w:rsid w:val="00D937D8"/>
    <w:rsid w:val="00D9516C"/>
    <w:rsid w:val="00D97D27"/>
    <w:rsid w:val="00DA00C1"/>
    <w:rsid w:val="00DA24F6"/>
    <w:rsid w:val="00DB142E"/>
    <w:rsid w:val="00DB15CF"/>
    <w:rsid w:val="00DC2C8E"/>
    <w:rsid w:val="00DC6AB5"/>
    <w:rsid w:val="00DD26C3"/>
    <w:rsid w:val="00DD3014"/>
    <w:rsid w:val="00DE4CCD"/>
    <w:rsid w:val="00DE5133"/>
    <w:rsid w:val="00DF5AF2"/>
    <w:rsid w:val="00E005BB"/>
    <w:rsid w:val="00E00B41"/>
    <w:rsid w:val="00E0119C"/>
    <w:rsid w:val="00E072FC"/>
    <w:rsid w:val="00E10A28"/>
    <w:rsid w:val="00E11ACC"/>
    <w:rsid w:val="00E134D0"/>
    <w:rsid w:val="00E20AB1"/>
    <w:rsid w:val="00E23903"/>
    <w:rsid w:val="00E333BA"/>
    <w:rsid w:val="00E341D6"/>
    <w:rsid w:val="00E35467"/>
    <w:rsid w:val="00E35EFA"/>
    <w:rsid w:val="00E429A0"/>
    <w:rsid w:val="00E435B4"/>
    <w:rsid w:val="00E46EB7"/>
    <w:rsid w:val="00E477CF"/>
    <w:rsid w:val="00E5292C"/>
    <w:rsid w:val="00E5370D"/>
    <w:rsid w:val="00E54194"/>
    <w:rsid w:val="00E6314D"/>
    <w:rsid w:val="00E65BB3"/>
    <w:rsid w:val="00E72B15"/>
    <w:rsid w:val="00E73E7F"/>
    <w:rsid w:val="00E80761"/>
    <w:rsid w:val="00E920C9"/>
    <w:rsid w:val="00E92C20"/>
    <w:rsid w:val="00E970A1"/>
    <w:rsid w:val="00EA2C01"/>
    <w:rsid w:val="00EA52A4"/>
    <w:rsid w:val="00EB0FC7"/>
    <w:rsid w:val="00EB56DF"/>
    <w:rsid w:val="00EC0DEF"/>
    <w:rsid w:val="00EC0E53"/>
    <w:rsid w:val="00EC48FA"/>
    <w:rsid w:val="00EC6204"/>
    <w:rsid w:val="00ED1FCF"/>
    <w:rsid w:val="00ED4E99"/>
    <w:rsid w:val="00EE1A9C"/>
    <w:rsid w:val="00EE2907"/>
    <w:rsid w:val="00EF14BD"/>
    <w:rsid w:val="00EF19FA"/>
    <w:rsid w:val="00EF31FD"/>
    <w:rsid w:val="00F00837"/>
    <w:rsid w:val="00F01750"/>
    <w:rsid w:val="00F032EB"/>
    <w:rsid w:val="00F03DE7"/>
    <w:rsid w:val="00F1145E"/>
    <w:rsid w:val="00F25FC6"/>
    <w:rsid w:val="00F26991"/>
    <w:rsid w:val="00F27AA2"/>
    <w:rsid w:val="00F30D80"/>
    <w:rsid w:val="00F31933"/>
    <w:rsid w:val="00F34039"/>
    <w:rsid w:val="00F35FDB"/>
    <w:rsid w:val="00F43D58"/>
    <w:rsid w:val="00F44E5C"/>
    <w:rsid w:val="00F47102"/>
    <w:rsid w:val="00F553BE"/>
    <w:rsid w:val="00F56A6A"/>
    <w:rsid w:val="00F61579"/>
    <w:rsid w:val="00F616C5"/>
    <w:rsid w:val="00F6301F"/>
    <w:rsid w:val="00F64A90"/>
    <w:rsid w:val="00F67F42"/>
    <w:rsid w:val="00F813AC"/>
    <w:rsid w:val="00F84A86"/>
    <w:rsid w:val="00F84F56"/>
    <w:rsid w:val="00F85F55"/>
    <w:rsid w:val="00F92035"/>
    <w:rsid w:val="00F96E6B"/>
    <w:rsid w:val="00FA2600"/>
    <w:rsid w:val="00FA50AC"/>
    <w:rsid w:val="00FB3765"/>
    <w:rsid w:val="00FB5A94"/>
    <w:rsid w:val="00FB68FD"/>
    <w:rsid w:val="00FC2DB3"/>
    <w:rsid w:val="00FC777C"/>
    <w:rsid w:val="00FD5A74"/>
    <w:rsid w:val="00FE2281"/>
    <w:rsid w:val="00FE51C7"/>
    <w:rsid w:val="00FE6A80"/>
    <w:rsid w:val="00FF268F"/>
    <w:rsid w:val="00FF59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685B90"/>
  <w15:docId w15:val="{BC4C2601-209B-4B1F-9963-E60FDC9D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EFC"/>
    <w:pPr>
      <w:suppressAutoHyphens/>
    </w:pPr>
    <w:rPr>
      <w:lang w:eastAsia="ar-SA"/>
    </w:rPr>
  </w:style>
  <w:style w:type="paragraph" w:styleId="1">
    <w:name w:val="heading 1"/>
    <w:basedOn w:val="a"/>
    <w:next w:val="a0"/>
    <w:qFormat/>
    <w:rsid w:val="00BE2EFC"/>
    <w:pPr>
      <w:keepNext/>
      <w:numPr>
        <w:numId w:val="1"/>
      </w:numPr>
      <w:jc w:val="right"/>
      <w:outlineLvl w:val="0"/>
    </w:pPr>
    <w:rPr>
      <w:sz w:val="24"/>
    </w:rPr>
  </w:style>
  <w:style w:type="paragraph" w:styleId="2">
    <w:name w:val="heading 2"/>
    <w:basedOn w:val="a"/>
    <w:next w:val="a0"/>
    <w:qFormat/>
    <w:rsid w:val="00BE2EFC"/>
    <w:pPr>
      <w:keepNext/>
      <w:numPr>
        <w:ilvl w:val="1"/>
        <w:numId w:val="1"/>
      </w:numPr>
      <w:tabs>
        <w:tab w:val="left" w:pos="5812"/>
        <w:tab w:val="left" w:pos="7655"/>
      </w:tabs>
      <w:outlineLvl w:val="1"/>
    </w:pPr>
    <w:rPr>
      <w:rFonts w:ascii="Arial" w:hAnsi="Arial" w:cs="Arial"/>
      <w:sz w:val="24"/>
    </w:rPr>
  </w:style>
  <w:style w:type="paragraph" w:styleId="3">
    <w:name w:val="heading 3"/>
    <w:basedOn w:val="a"/>
    <w:next w:val="a0"/>
    <w:qFormat/>
    <w:rsid w:val="00BE2EFC"/>
    <w:pPr>
      <w:keepNext/>
      <w:numPr>
        <w:ilvl w:val="2"/>
        <w:numId w:val="1"/>
      </w:numPr>
      <w:jc w:val="center"/>
      <w:outlineLvl w:val="2"/>
    </w:pPr>
    <w:rPr>
      <w:b/>
      <w:sz w:val="36"/>
    </w:rPr>
  </w:style>
  <w:style w:type="paragraph" w:styleId="4">
    <w:name w:val="heading 4"/>
    <w:basedOn w:val="a"/>
    <w:next w:val="a0"/>
    <w:qFormat/>
    <w:rsid w:val="00BE2EFC"/>
    <w:pPr>
      <w:keepNext/>
      <w:numPr>
        <w:ilvl w:val="3"/>
        <w:numId w:val="1"/>
      </w:numPr>
      <w:jc w:val="center"/>
      <w:outlineLvl w:val="3"/>
    </w:pPr>
    <w:rPr>
      <w:b/>
      <w:sz w:val="16"/>
    </w:rPr>
  </w:style>
  <w:style w:type="paragraph" w:styleId="5">
    <w:name w:val="heading 5"/>
    <w:basedOn w:val="a"/>
    <w:next w:val="a0"/>
    <w:qFormat/>
    <w:rsid w:val="00BE2EFC"/>
    <w:pPr>
      <w:keepNext/>
      <w:numPr>
        <w:ilvl w:val="4"/>
        <w:numId w:val="1"/>
      </w:numPr>
      <w:ind w:left="0" w:firstLine="720"/>
      <w:outlineLvl w:val="4"/>
    </w:pPr>
    <w:rPr>
      <w:rFonts w:ascii="Arial" w:hAnsi="Arial" w:cs="Arial"/>
      <w:sz w:val="24"/>
      <w:u w:val="single"/>
    </w:rPr>
  </w:style>
  <w:style w:type="paragraph" w:styleId="6">
    <w:name w:val="heading 6"/>
    <w:basedOn w:val="a"/>
    <w:next w:val="a0"/>
    <w:qFormat/>
    <w:rsid w:val="00BE2EFC"/>
    <w:pPr>
      <w:keepNext/>
      <w:numPr>
        <w:ilvl w:val="5"/>
        <w:numId w:val="1"/>
      </w:numPr>
      <w:jc w:val="center"/>
      <w:outlineLvl w:val="5"/>
    </w:pPr>
    <w:rPr>
      <w:rFonts w:ascii="Arial" w:hAnsi="Arial" w:cs="Arial"/>
      <w:sz w:val="24"/>
    </w:rPr>
  </w:style>
  <w:style w:type="paragraph" w:styleId="7">
    <w:name w:val="heading 7"/>
    <w:basedOn w:val="a"/>
    <w:next w:val="a0"/>
    <w:qFormat/>
    <w:rsid w:val="00BE2EFC"/>
    <w:pPr>
      <w:keepNext/>
      <w:numPr>
        <w:ilvl w:val="6"/>
        <w:numId w:val="1"/>
      </w:numPr>
      <w:ind w:left="0" w:firstLine="720"/>
      <w:jc w:val="center"/>
      <w:outlineLvl w:val="6"/>
    </w:pPr>
    <w:rPr>
      <w:rFonts w:ascii="Arial" w:hAnsi="Arial" w:cs="Arial"/>
      <w:b/>
      <w:i/>
      <w:sz w:val="28"/>
      <w:u w:val="single"/>
    </w:rPr>
  </w:style>
  <w:style w:type="paragraph" w:styleId="8">
    <w:name w:val="heading 8"/>
    <w:basedOn w:val="a"/>
    <w:next w:val="a0"/>
    <w:qFormat/>
    <w:rsid w:val="00BE2EFC"/>
    <w:pPr>
      <w:keepNext/>
      <w:numPr>
        <w:ilvl w:val="7"/>
        <w:numId w:val="1"/>
      </w:numPr>
      <w:ind w:left="0" w:firstLine="720"/>
      <w:outlineLvl w:val="7"/>
    </w:pPr>
    <w:rPr>
      <w:rFonts w:ascii="Arial" w:hAnsi="Arial" w:cs="Arial"/>
      <w:sz w:val="24"/>
    </w:rPr>
  </w:style>
  <w:style w:type="paragraph" w:styleId="9">
    <w:name w:val="heading 9"/>
    <w:basedOn w:val="a"/>
    <w:next w:val="a0"/>
    <w:qFormat/>
    <w:rsid w:val="00BE2EFC"/>
    <w:pPr>
      <w:keepNext/>
      <w:numPr>
        <w:ilvl w:val="8"/>
        <w:numId w:val="1"/>
      </w:numPr>
      <w:outlineLvl w:val="8"/>
    </w:pPr>
    <w:rPr>
      <w:rFonts w:ascii="Arial" w:hAnsi="Arial" w:cs="Arial"/>
      <w:b/>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EFC"/>
    <w:rPr>
      <w:rFonts w:ascii="Verdana" w:hAnsi="Verdana" w:cs="Tahoma"/>
      <w:sz w:val="24"/>
      <w:szCs w:val="24"/>
    </w:rPr>
  </w:style>
  <w:style w:type="character" w:customStyle="1" w:styleId="WW8Num1z1">
    <w:name w:val="WW8Num1z1"/>
    <w:rsid w:val="00BE2EFC"/>
  </w:style>
  <w:style w:type="character" w:customStyle="1" w:styleId="WW8Num1z2">
    <w:name w:val="WW8Num1z2"/>
    <w:rsid w:val="00BE2EFC"/>
  </w:style>
  <w:style w:type="character" w:customStyle="1" w:styleId="WW8Num1z3">
    <w:name w:val="WW8Num1z3"/>
    <w:rsid w:val="00BE2EFC"/>
  </w:style>
  <w:style w:type="character" w:customStyle="1" w:styleId="WW8Num1z4">
    <w:name w:val="WW8Num1z4"/>
    <w:rsid w:val="00BE2EFC"/>
  </w:style>
  <w:style w:type="character" w:customStyle="1" w:styleId="WW8Num1z5">
    <w:name w:val="WW8Num1z5"/>
    <w:rsid w:val="00BE2EFC"/>
  </w:style>
  <w:style w:type="character" w:customStyle="1" w:styleId="WW8Num1z6">
    <w:name w:val="WW8Num1z6"/>
    <w:rsid w:val="00BE2EFC"/>
  </w:style>
  <w:style w:type="character" w:customStyle="1" w:styleId="WW8Num1z7">
    <w:name w:val="WW8Num1z7"/>
    <w:rsid w:val="00BE2EFC"/>
  </w:style>
  <w:style w:type="character" w:customStyle="1" w:styleId="WW8Num1z8">
    <w:name w:val="WW8Num1z8"/>
    <w:rsid w:val="00BE2EFC"/>
  </w:style>
  <w:style w:type="character" w:customStyle="1" w:styleId="WW8Num2z0">
    <w:name w:val="WW8Num2z0"/>
    <w:rsid w:val="00BE2EFC"/>
    <w:rPr>
      <w:rFonts w:ascii="Symbol" w:hAnsi="Symbol" w:cs="Symbol"/>
      <w:sz w:val="24"/>
      <w:szCs w:val="24"/>
    </w:rPr>
  </w:style>
  <w:style w:type="character" w:customStyle="1" w:styleId="WW8Num2z1">
    <w:name w:val="WW8Num2z1"/>
    <w:rsid w:val="00BE2EFC"/>
    <w:rPr>
      <w:rFonts w:ascii="Courier New" w:hAnsi="Courier New" w:cs="Courier New"/>
    </w:rPr>
  </w:style>
  <w:style w:type="character" w:customStyle="1" w:styleId="WW8Num2z2">
    <w:name w:val="WW8Num2z2"/>
    <w:rsid w:val="00BE2EFC"/>
    <w:rPr>
      <w:rFonts w:ascii="Wingdings" w:hAnsi="Wingdings" w:cs="Wingdings"/>
    </w:rPr>
  </w:style>
  <w:style w:type="character" w:customStyle="1" w:styleId="WW8Num2z3">
    <w:name w:val="WW8Num2z3"/>
    <w:rsid w:val="00BE2EFC"/>
  </w:style>
  <w:style w:type="character" w:customStyle="1" w:styleId="WW8Num2z4">
    <w:name w:val="WW8Num2z4"/>
    <w:rsid w:val="00BE2EFC"/>
  </w:style>
  <w:style w:type="character" w:customStyle="1" w:styleId="WW8Num2z5">
    <w:name w:val="WW8Num2z5"/>
    <w:rsid w:val="00BE2EFC"/>
  </w:style>
  <w:style w:type="character" w:customStyle="1" w:styleId="WW8Num2z6">
    <w:name w:val="WW8Num2z6"/>
    <w:rsid w:val="00BE2EFC"/>
  </w:style>
  <w:style w:type="character" w:customStyle="1" w:styleId="WW8Num2z7">
    <w:name w:val="WW8Num2z7"/>
    <w:rsid w:val="00BE2EFC"/>
  </w:style>
  <w:style w:type="character" w:customStyle="1" w:styleId="WW8Num2z8">
    <w:name w:val="WW8Num2z8"/>
    <w:rsid w:val="00BE2EFC"/>
  </w:style>
  <w:style w:type="character" w:customStyle="1" w:styleId="WW8Num3z0">
    <w:name w:val="WW8Num3z0"/>
    <w:rsid w:val="00BE2EFC"/>
    <w:rPr>
      <w:rFonts w:ascii="Tahoma" w:hAnsi="Tahoma" w:cs="Tahoma"/>
      <w:bCs/>
      <w:sz w:val="24"/>
      <w:szCs w:val="24"/>
    </w:rPr>
  </w:style>
  <w:style w:type="character" w:customStyle="1" w:styleId="WW8Num4z0">
    <w:name w:val="WW8Num4z0"/>
    <w:rsid w:val="00BE2EFC"/>
    <w:rPr>
      <w:rFonts w:hint="default"/>
    </w:rPr>
  </w:style>
  <w:style w:type="character" w:customStyle="1" w:styleId="WW8Num5z0">
    <w:name w:val="WW8Num5z0"/>
    <w:rsid w:val="00BE2EFC"/>
    <w:rPr>
      <w:rFonts w:cs="Times New Roman" w:hint="default"/>
      <w:b/>
    </w:rPr>
  </w:style>
  <w:style w:type="character" w:customStyle="1" w:styleId="WW8Num6z0">
    <w:name w:val="WW8Num6z0"/>
    <w:rsid w:val="00BE2EFC"/>
    <w:rPr>
      <w:rFonts w:hint="default"/>
    </w:rPr>
  </w:style>
  <w:style w:type="character" w:customStyle="1" w:styleId="WW8Num7z0">
    <w:name w:val="WW8Num7z0"/>
    <w:rsid w:val="00BE2EFC"/>
    <w:rPr>
      <w:rFonts w:ascii="Tahoma" w:hAnsi="Tahoma" w:cs="Times New Roman" w:hint="default"/>
    </w:rPr>
  </w:style>
  <w:style w:type="character" w:customStyle="1" w:styleId="WW8Num7z1">
    <w:name w:val="WW8Num7z1"/>
    <w:rsid w:val="00BE2EFC"/>
    <w:rPr>
      <w:rFonts w:cs="Times New Roman"/>
    </w:rPr>
  </w:style>
  <w:style w:type="character" w:customStyle="1" w:styleId="WW8Num7z2">
    <w:name w:val="WW8Num7z2"/>
    <w:rsid w:val="00BE2EFC"/>
    <w:rPr>
      <w:rFonts w:ascii="Wingdings" w:hAnsi="Wingdings" w:cs="Wingdings"/>
    </w:rPr>
  </w:style>
  <w:style w:type="character" w:customStyle="1" w:styleId="WW8Num7z3">
    <w:name w:val="WW8Num7z3"/>
    <w:rsid w:val="00BE2EFC"/>
  </w:style>
  <w:style w:type="character" w:customStyle="1" w:styleId="WW8Num7z4">
    <w:name w:val="WW8Num7z4"/>
    <w:rsid w:val="00BE2EFC"/>
  </w:style>
  <w:style w:type="character" w:customStyle="1" w:styleId="WW8Num7z5">
    <w:name w:val="WW8Num7z5"/>
    <w:rsid w:val="00BE2EFC"/>
  </w:style>
  <w:style w:type="character" w:customStyle="1" w:styleId="WW8Num7z6">
    <w:name w:val="WW8Num7z6"/>
    <w:rsid w:val="00BE2EFC"/>
  </w:style>
  <w:style w:type="character" w:customStyle="1" w:styleId="WW8Num7z7">
    <w:name w:val="WW8Num7z7"/>
    <w:rsid w:val="00BE2EFC"/>
  </w:style>
  <w:style w:type="character" w:customStyle="1" w:styleId="WW8Num7z8">
    <w:name w:val="WW8Num7z8"/>
    <w:rsid w:val="00BE2EFC"/>
  </w:style>
  <w:style w:type="character" w:customStyle="1" w:styleId="WW8Num8z0">
    <w:name w:val="WW8Num8z0"/>
    <w:rsid w:val="00BE2EFC"/>
    <w:rPr>
      <w:rFonts w:cs="Times New Roman" w:hint="default"/>
    </w:rPr>
  </w:style>
  <w:style w:type="character" w:customStyle="1" w:styleId="WW8Num8z1">
    <w:name w:val="WW8Num8z1"/>
    <w:rsid w:val="00BE2EFC"/>
    <w:rPr>
      <w:rFonts w:cs="Times New Roman"/>
    </w:rPr>
  </w:style>
  <w:style w:type="character" w:customStyle="1" w:styleId="WW8Num8z2">
    <w:name w:val="WW8Num8z2"/>
    <w:rsid w:val="00BE2EFC"/>
  </w:style>
  <w:style w:type="character" w:customStyle="1" w:styleId="WW8Num8z3">
    <w:name w:val="WW8Num8z3"/>
    <w:rsid w:val="00BE2EFC"/>
  </w:style>
  <w:style w:type="character" w:customStyle="1" w:styleId="WW8Num8z4">
    <w:name w:val="WW8Num8z4"/>
    <w:rsid w:val="00BE2EFC"/>
  </w:style>
  <w:style w:type="character" w:customStyle="1" w:styleId="WW8Num8z5">
    <w:name w:val="WW8Num8z5"/>
    <w:rsid w:val="00BE2EFC"/>
  </w:style>
  <w:style w:type="character" w:customStyle="1" w:styleId="WW8Num8z6">
    <w:name w:val="WW8Num8z6"/>
    <w:rsid w:val="00BE2EFC"/>
  </w:style>
  <w:style w:type="character" w:customStyle="1" w:styleId="WW8Num8z7">
    <w:name w:val="WW8Num8z7"/>
    <w:rsid w:val="00BE2EFC"/>
  </w:style>
  <w:style w:type="character" w:customStyle="1" w:styleId="WW8Num8z8">
    <w:name w:val="WW8Num8z8"/>
    <w:rsid w:val="00BE2EFC"/>
  </w:style>
  <w:style w:type="character" w:customStyle="1" w:styleId="WW8Num9z0">
    <w:name w:val="WW8Num9z0"/>
    <w:rsid w:val="00BE2EFC"/>
    <w:rPr>
      <w:rFonts w:ascii="Symbol" w:hAnsi="Symbol" w:cs="Symbol"/>
      <w:sz w:val="24"/>
      <w:szCs w:val="24"/>
    </w:rPr>
  </w:style>
  <w:style w:type="character" w:customStyle="1" w:styleId="WW8Num9z1">
    <w:name w:val="WW8Num9z1"/>
    <w:rsid w:val="00BE2EFC"/>
    <w:rPr>
      <w:rFonts w:ascii="Courier New" w:hAnsi="Courier New" w:cs="Courier New"/>
    </w:rPr>
  </w:style>
  <w:style w:type="character" w:customStyle="1" w:styleId="WW8Num9z2">
    <w:name w:val="WW8Num9z2"/>
    <w:rsid w:val="00BE2EFC"/>
    <w:rPr>
      <w:rFonts w:ascii="Wingdings" w:hAnsi="Wingdings" w:cs="Wingdings"/>
    </w:rPr>
  </w:style>
  <w:style w:type="character" w:customStyle="1" w:styleId="WW8Num9z3">
    <w:name w:val="WW8Num9z3"/>
    <w:rsid w:val="00BE2EFC"/>
  </w:style>
  <w:style w:type="character" w:customStyle="1" w:styleId="WW8Num9z4">
    <w:name w:val="WW8Num9z4"/>
    <w:rsid w:val="00BE2EFC"/>
  </w:style>
  <w:style w:type="character" w:customStyle="1" w:styleId="WW8Num9z5">
    <w:name w:val="WW8Num9z5"/>
    <w:rsid w:val="00BE2EFC"/>
  </w:style>
  <w:style w:type="character" w:customStyle="1" w:styleId="WW8Num9z6">
    <w:name w:val="WW8Num9z6"/>
    <w:rsid w:val="00BE2EFC"/>
  </w:style>
  <w:style w:type="character" w:customStyle="1" w:styleId="WW8Num9z7">
    <w:name w:val="WW8Num9z7"/>
    <w:rsid w:val="00BE2EFC"/>
  </w:style>
  <w:style w:type="character" w:customStyle="1" w:styleId="WW8Num9z8">
    <w:name w:val="WW8Num9z8"/>
    <w:rsid w:val="00BE2EFC"/>
  </w:style>
  <w:style w:type="character" w:customStyle="1" w:styleId="DefaultParagraphFont1">
    <w:name w:val="Default Paragraph Font1"/>
    <w:rsid w:val="00BE2EFC"/>
  </w:style>
  <w:style w:type="character" w:customStyle="1" w:styleId="WW8Num3z1">
    <w:name w:val="WW8Num3z1"/>
    <w:rsid w:val="00BE2EFC"/>
  </w:style>
  <w:style w:type="character" w:customStyle="1" w:styleId="WW8Num3z2">
    <w:name w:val="WW8Num3z2"/>
    <w:rsid w:val="00BE2EFC"/>
  </w:style>
  <w:style w:type="character" w:customStyle="1" w:styleId="WW8Num3z3">
    <w:name w:val="WW8Num3z3"/>
    <w:rsid w:val="00BE2EFC"/>
  </w:style>
  <w:style w:type="character" w:customStyle="1" w:styleId="WW8Num3z4">
    <w:name w:val="WW8Num3z4"/>
    <w:rsid w:val="00BE2EFC"/>
  </w:style>
  <w:style w:type="character" w:customStyle="1" w:styleId="WW8Num3z5">
    <w:name w:val="WW8Num3z5"/>
    <w:rsid w:val="00BE2EFC"/>
  </w:style>
  <w:style w:type="character" w:customStyle="1" w:styleId="WW8Num3z6">
    <w:name w:val="WW8Num3z6"/>
    <w:rsid w:val="00BE2EFC"/>
  </w:style>
  <w:style w:type="character" w:customStyle="1" w:styleId="WW8Num3z7">
    <w:name w:val="WW8Num3z7"/>
    <w:rsid w:val="00BE2EFC"/>
  </w:style>
  <w:style w:type="character" w:customStyle="1" w:styleId="WW8Num3z8">
    <w:name w:val="WW8Num3z8"/>
    <w:rsid w:val="00BE2EFC"/>
  </w:style>
  <w:style w:type="character" w:customStyle="1" w:styleId="WW8Num4z1">
    <w:name w:val="WW8Num4z1"/>
    <w:rsid w:val="00BE2EFC"/>
  </w:style>
  <w:style w:type="character" w:customStyle="1" w:styleId="WW8Num4z2">
    <w:name w:val="WW8Num4z2"/>
    <w:rsid w:val="00BE2EFC"/>
  </w:style>
  <w:style w:type="character" w:customStyle="1" w:styleId="WW8Num4z3">
    <w:name w:val="WW8Num4z3"/>
    <w:rsid w:val="00BE2EFC"/>
  </w:style>
  <w:style w:type="character" w:customStyle="1" w:styleId="WW8Num4z4">
    <w:name w:val="WW8Num4z4"/>
    <w:rsid w:val="00BE2EFC"/>
  </w:style>
  <w:style w:type="character" w:customStyle="1" w:styleId="WW8Num4z5">
    <w:name w:val="WW8Num4z5"/>
    <w:rsid w:val="00BE2EFC"/>
  </w:style>
  <w:style w:type="character" w:customStyle="1" w:styleId="WW8Num4z6">
    <w:name w:val="WW8Num4z6"/>
    <w:rsid w:val="00BE2EFC"/>
  </w:style>
  <w:style w:type="character" w:customStyle="1" w:styleId="WW8Num4z7">
    <w:name w:val="WW8Num4z7"/>
    <w:rsid w:val="00BE2EFC"/>
  </w:style>
  <w:style w:type="character" w:customStyle="1" w:styleId="WW8Num4z8">
    <w:name w:val="WW8Num4z8"/>
    <w:rsid w:val="00BE2EFC"/>
  </w:style>
  <w:style w:type="character" w:customStyle="1" w:styleId="WW8Num10z0">
    <w:name w:val="WW8Num10z0"/>
    <w:rsid w:val="00BE2EFC"/>
    <w:rPr>
      <w:rFonts w:ascii="Tahoma" w:hAnsi="Tahoma" w:cs="Tahoma"/>
      <w:bCs/>
      <w:sz w:val="24"/>
      <w:szCs w:val="24"/>
    </w:rPr>
  </w:style>
  <w:style w:type="character" w:customStyle="1" w:styleId="WW8Num10z1">
    <w:name w:val="WW8Num10z1"/>
    <w:rsid w:val="00BE2EFC"/>
  </w:style>
  <w:style w:type="character" w:customStyle="1" w:styleId="WW8Num10z2">
    <w:name w:val="WW8Num10z2"/>
    <w:rsid w:val="00BE2EFC"/>
  </w:style>
  <w:style w:type="character" w:customStyle="1" w:styleId="WW8Num10z3">
    <w:name w:val="WW8Num10z3"/>
    <w:rsid w:val="00BE2EFC"/>
  </w:style>
  <w:style w:type="character" w:customStyle="1" w:styleId="WW8Num10z4">
    <w:name w:val="WW8Num10z4"/>
    <w:rsid w:val="00BE2EFC"/>
  </w:style>
  <w:style w:type="character" w:customStyle="1" w:styleId="WW8Num10z5">
    <w:name w:val="WW8Num10z5"/>
    <w:rsid w:val="00BE2EFC"/>
  </w:style>
  <w:style w:type="character" w:customStyle="1" w:styleId="WW8Num10z6">
    <w:name w:val="WW8Num10z6"/>
    <w:rsid w:val="00BE2EFC"/>
  </w:style>
  <w:style w:type="character" w:customStyle="1" w:styleId="WW8Num10z7">
    <w:name w:val="WW8Num10z7"/>
    <w:rsid w:val="00BE2EFC"/>
  </w:style>
  <w:style w:type="character" w:customStyle="1" w:styleId="WW8Num10z8">
    <w:name w:val="WW8Num10z8"/>
    <w:rsid w:val="00BE2EFC"/>
  </w:style>
  <w:style w:type="character" w:customStyle="1" w:styleId="WW8Num5z1">
    <w:name w:val="WW8Num5z1"/>
    <w:rsid w:val="00BE2EFC"/>
    <w:rPr>
      <w:rFonts w:cs="Times New Roman"/>
    </w:rPr>
  </w:style>
  <w:style w:type="character" w:customStyle="1" w:styleId="WW8Num6z1">
    <w:name w:val="WW8Num6z1"/>
    <w:rsid w:val="00BE2EFC"/>
  </w:style>
  <w:style w:type="character" w:customStyle="1" w:styleId="WW8Num6z2">
    <w:name w:val="WW8Num6z2"/>
    <w:rsid w:val="00BE2EFC"/>
  </w:style>
  <w:style w:type="character" w:customStyle="1" w:styleId="WW8Num6z3">
    <w:name w:val="WW8Num6z3"/>
    <w:rsid w:val="00BE2EFC"/>
  </w:style>
  <w:style w:type="character" w:customStyle="1" w:styleId="WW8Num6z4">
    <w:name w:val="WW8Num6z4"/>
    <w:rsid w:val="00BE2EFC"/>
  </w:style>
  <w:style w:type="character" w:customStyle="1" w:styleId="WW8Num6z5">
    <w:name w:val="WW8Num6z5"/>
    <w:rsid w:val="00BE2EFC"/>
  </w:style>
  <w:style w:type="character" w:customStyle="1" w:styleId="WW8Num6z6">
    <w:name w:val="WW8Num6z6"/>
    <w:rsid w:val="00BE2EFC"/>
  </w:style>
  <w:style w:type="character" w:customStyle="1" w:styleId="WW8Num6z7">
    <w:name w:val="WW8Num6z7"/>
    <w:rsid w:val="00BE2EFC"/>
  </w:style>
  <w:style w:type="character" w:customStyle="1" w:styleId="WW8Num6z8">
    <w:name w:val="WW8Num6z8"/>
    <w:rsid w:val="00BE2EFC"/>
  </w:style>
  <w:style w:type="character" w:customStyle="1" w:styleId="30">
    <w:name w:val="Προεπιλεγμένη γραμματοσειρά3"/>
    <w:rsid w:val="00BE2EFC"/>
  </w:style>
  <w:style w:type="character" w:customStyle="1" w:styleId="WW-">
    <w:name w:val="WW-Προεπιλεγμένη γραμματοσειρά"/>
    <w:rsid w:val="00BE2EFC"/>
  </w:style>
  <w:style w:type="character" w:customStyle="1" w:styleId="20">
    <w:name w:val="Προεπιλεγμένη γραμματοσειρά2"/>
    <w:rsid w:val="00BE2EFC"/>
  </w:style>
  <w:style w:type="character" w:customStyle="1" w:styleId="10">
    <w:name w:val="Προεπιλεγμένη γραμματοσειρά1"/>
    <w:rsid w:val="00BE2EFC"/>
  </w:style>
  <w:style w:type="character" w:customStyle="1" w:styleId="11">
    <w:name w:val="Αριθμός σελίδας1"/>
    <w:basedOn w:val="10"/>
    <w:rsid w:val="00BE2EFC"/>
  </w:style>
  <w:style w:type="character" w:styleId="-">
    <w:name w:val="Hyperlink"/>
    <w:rsid w:val="00BE2EFC"/>
    <w:rPr>
      <w:color w:val="0000FF"/>
      <w:u w:val="single"/>
    </w:rPr>
  </w:style>
  <w:style w:type="character" w:customStyle="1" w:styleId="a4">
    <w:name w:val="Σύμβολο υποσημείωσης"/>
    <w:rsid w:val="00BE2EFC"/>
    <w:rPr>
      <w:vertAlign w:val="superscript"/>
    </w:rPr>
  </w:style>
  <w:style w:type="character" w:styleId="a5">
    <w:name w:val="Strong"/>
    <w:uiPriority w:val="22"/>
    <w:qFormat/>
    <w:rsid w:val="00BE2EFC"/>
    <w:rPr>
      <w:b/>
      <w:bCs/>
    </w:rPr>
  </w:style>
  <w:style w:type="character" w:customStyle="1" w:styleId="apple-converted-space">
    <w:name w:val="apple-converted-space"/>
    <w:basedOn w:val="10"/>
    <w:rsid w:val="00BE2EFC"/>
  </w:style>
  <w:style w:type="character" w:customStyle="1" w:styleId="Char">
    <w:name w:val="Σώμα κείμενου με εσοχή Char"/>
    <w:rsid w:val="00BE2EFC"/>
    <w:rPr>
      <w:rFonts w:ascii="Arial" w:hAnsi="Arial" w:cs="Arial"/>
      <w:sz w:val="24"/>
    </w:rPr>
  </w:style>
  <w:style w:type="character" w:customStyle="1" w:styleId="3Char">
    <w:name w:val="Σώμα κείμενου με εσοχή 3 Char"/>
    <w:rsid w:val="00BE2EFC"/>
    <w:rPr>
      <w:sz w:val="16"/>
      <w:szCs w:val="16"/>
    </w:rPr>
  </w:style>
  <w:style w:type="character" w:styleId="-0">
    <w:name w:val="FollowedHyperlink"/>
    <w:rsid w:val="00BE2EFC"/>
    <w:rPr>
      <w:color w:val="800080"/>
      <w:u w:val="single"/>
    </w:rPr>
  </w:style>
  <w:style w:type="character" w:customStyle="1" w:styleId="ListLabel1">
    <w:name w:val="ListLabel 1"/>
    <w:rsid w:val="00BE2EFC"/>
    <w:rPr>
      <w:rFonts w:cs="Tahoma"/>
      <w:sz w:val="24"/>
      <w:szCs w:val="24"/>
    </w:rPr>
  </w:style>
  <w:style w:type="character" w:customStyle="1" w:styleId="ListLabel2">
    <w:name w:val="ListLabel 2"/>
    <w:rsid w:val="00BE2EFC"/>
    <w:rPr>
      <w:rFonts w:cs="Symbol"/>
      <w:sz w:val="24"/>
      <w:szCs w:val="24"/>
    </w:rPr>
  </w:style>
  <w:style w:type="character" w:customStyle="1" w:styleId="ListLabel3">
    <w:name w:val="ListLabel 3"/>
    <w:rsid w:val="00BE2EFC"/>
    <w:rPr>
      <w:rFonts w:cs="Tahoma"/>
      <w:bCs/>
      <w:sz w:val="24"/>
      <w:szCs w:val="24"/>
    </w:rPr>
  </w:style>
  <w:style w:type="character" w:customStyle="1" w:styleId="a6">
    <w:name w:val="Χαρακτήρες αρίθμησης"/>
    <w:rsid w:val="00BE2EFC"/>
  </w:style>
  <w:style w:type="character" w:customStyle="1" w:styleId="Char0">
    <w:name w:val="Απόσπασμα Char"/>
    <w:rsid w:val="00BE2EFC"/>
    <w:rPr>
      <w:rFonts w:ascii="Calibri" w:eastAsia="Calibri" w:hAnsi="Calibri" w:cs="Times New Roman"/>
      <w:i/>
      <w:iCs/>
      <w:color w:val="000000"/>
      <w:sz w:val="22"/>
      <w:szCs w:val="22"/>
    </w:rPr>
  </w:style>
  <w:style w:type="character" w:customStyle="1" w:styleId="3Char1">
    <w:name w:val="Σώμα κείμενου με εσοχή 3 Char1"/>
    <w:rsid w:val="00BE2EFC"/>
    <w:rPr>
      <w:sz w:val="16"/>
      <w:szCs w:val="16"/>
    </w:rPr>
  </w:style>
  <w:style w:type="character" w:customStyle="1" w:styleId="2Char">
    <w:name w:val="Σώμα κείμενου 2 Char"/>
    <w:rsid w:val="00BE2EFC"/>
  </w:style>
  <w:style w:type="character" w:customStyle="1" w:styleId="2Char0">
    <w:name w:val="Σώμα κείμενου με εσοχή 2 Char"/>
    <w:rsid w:val="00BE2EFC"/>
  </w:style>
  <w:style w:type="character" w:customStyle="1" w:styleId="Char1">
    <w:name w:val="Τίτλος Char"/>
    <w:rsid w:val="00BE2EFC"/>
    <w:rPr>
      <w:sz w:val="24"/>
      <w:szCs w:val="24"/>
    </w:rPr>
  </w:style>
  <w:style w:type="character" w:customStyle="1" w:styleId="BalloonTextChar">
    <w:name w:val="Balloon Text Char"/>
    <w:rsid w:val="00BE2EFC"/>
    <w:rPr>
      <w:rFonts w:ascii="Segoe UI" w:hAnsi="Segoe UI" w:cs="Segoe UI"/>
      <w:sz w:val="18"/>
      <w:szCs w:val="18"/>
    </w:rPr>
  </w:style>
  <w:style w:type="paragraph" w:customStyle="1" w:styleId="a7">
    <w:name w:val="Επικεφαλίδα"/>
    <w:basedOn w:val="a"/>
    <w:next w:val="a0"/>
    <w:rsid w:val="00BE2EFC"/>
    <w:pPr>
      <w:keepNext/>
      <w:spacing w:before="240" w:after="120"/>
    </w:pPr>
    <w:rPr>
      <w:rFonts w:ascii="Arial" w:eastAsia="Microsoft YaHei" w:hAnsi="Arial" w:cs="Mangal"/>
      <w:sz w:val="28"/>
      <w:szCs w:val="28"/>
    </w:rPr>
  </w:style>
  <w:style w:type="paragraph" w:styleId="a0">
    <w:name w:val="Body Text"/>
    <w:basedOn w:val="a"/>
    <w:rsid w:val="00BE2EFC"/>
    <w:pPr>
      <w:spacing w:after="120"/>
    </w:pPr>
  </w:style>
  <w:style w:type="paragraph" w:styleId="a8">
    <w:name w:val="List"/>
    <w:basedOn w:val="a0"/>
    <w:rsid w:val="00BE2EFC"/>
    <w:rPr>
      <w:rFonts w:cs="Mangal"/>
    </w:rPr>
  </w:style>
  <w:style w:type="paragraph" w:customStyle="1" w:styleId="40">
    <w:name w:val="Λεζάντα4"/>
    <w:basedOn w:val="a"/>
    <w:rsid w:val="00BE2EFC"/>
    <w:pPr>
      <w:suppressLineNumbers/>
      <w:spacing w:before="120" w:after="120"/>
    </w:pPr>
    <w:rPr>
      <w:rFonts w:cs="Mangal"/>
      <w:i/>
      <w:iCs/>
      <w:sz w:val="24"/>
      <w:szCs w:val="24"/>
    </w:rPr>
  </w:style>
  <w:style w:type="paragraph" w:customStyle="1" w:styleId="a9">
    <w:name w:val="Ευρετήριο"/>
    <w:basedOn w:val="a"/>
    <w:rsid w:val="00BE2EFC"/>
    <w:pPr>
      <w:suppressLineNumbers/>
    </w:pPr>
    <w:rPr>
      <w:rFonts w:cs="Mangal"/>
    </w:rPr>
  </w:style>
  <w:style w:type="paragraph" w:customStyle="1" w:styleId="31">
    <w:name w:val="Λεζάντα3"/>
    <w:basedOn w:val="a"/>
    <w:rsid w:val="00BE2EFC"/>
    <w:pPr>
      <w:suppressLineNumbers/>
      <w:spacing w:before="120" w:after="120"/>
    </w:pPr>
    <w:rPr>
      <w:rFonts w:cs="Mangal"/>
      <w:i/>
      <w:iCs/>
      <w:sz w:val="24"/>
      <w:szCs w:val="24"/>
    </w:rPr>
  </w:style>
  <w:style w:type="paragraph" w:customStyle="1" w:styleId="21">
    <w:name w:val="Λεζάντα2"/>
    <w:basedOn w:val="a"/>
    <w:rsid w:val="00BE2EFC"/>
    <w:pPr>
      <w:suppressLineNumbers/>
      <w:spacing w:before="120" w:after="120"/>
    </w:pPr>
    <w:rPr>
      <w:rFonts w:cs="Mangal"/>
      <w:i/>
      <w:iCs/>
      <w:sz w:val="24"/>
      <w:szCs w:val="24"/>
    </w:rPr>
  </w:style>
  <w:style w:type="paragraph" w:customStyle="1" w:styleId="12">
    <w:name w:val="Λεζάντα1"/>
    <w:basedOn w:val="a"/>
    <w:rsid w:val="00BE2EFC"/>
    <w:pPr>
      <w:suppressLineNumbers/>
      <w:spacing w:before="120" w:after="120"/>
    </w:pPr>
    <w:rPr>
      <w:rFonts w:cs="Mangal"/>
      <w:i/>
      <w:iCs/>
      <w:sz w:val="24"/>
      <w:szCs w:val="24"/>
    </w:rPr>
  </w:style>
  <w:style w:type="paragraph" w:styleId="aa">
    <w:name w:val="Body Text Indent"/>
    <w:basedOn w:val="a"/>
    <w:rsid w:val="00BE2EFC"/>
    <w:pPr>
      <w:ind w:left="283" w:firstLine="720"/>
    </w:pPr>
    <w:rPr>
      <w:rFonts w:ascii="Arial" w:hAnsi="Arial" w:cs="Arial"/>
      <w:sz w:val="24"/>
    </w:rPr>
  </w:style>
  <w:style w:type="paragraph" w:styleId="ab">
    <w:name w:val="footer"/>
    <w:basedOn w:val="a"/>
    <w:link w:val="Char2"/>
    <w:uiPriority w:val="99"/>
    <w:rsid w:val="00BE2EFC"/>
    <w:pPr>
      <w:suppressLineNumbers/>
      <w:tabs>
        <w:tab w:val="center" w:pos="4153"/>
        <w:tab w:val="right" w:pos="8306"/>
      </w:tabs>
    </w:pPr>
  </w:style>
  <w:style w:type="paragraph" w:styleId="ac">
    <w:name w:val="header"/>
    <w:basedOn w:val="a"/>
    <w:link w:val="Char3"/>
    <w:uiPriority w:val="99"/>
    <w:rsid w:val="00BE2EFC"/>
    <w:pPr>
      <w:suppressLineNumbers/>
      <w:tabs>
        <w:tab w:val="center" w:pos="4153"/>
        <w:tab w:val="right" w:pos="8306"/>
      </w:tabs>
    </w:pPr>
  </w:style>
  <w:style w:type="paragraph" w:styleId="ad">
    <w:name w:val="Balloon Text"/>
    <w:basedOn w:val="a"/>
    <w:rsid w:val="00BE2EFC"/>
    <w:rPr>
      <w:rFonts w:ascii="Tahoma" w:hAnsi="Tahoma" w:cs="Tahoma"/>
      <w:sz w:val="16"/>
      <w:szCs w:val="16"/>
    </w:rPr>
  </w:style>
  <w:style w:type="paragraph" w:customStyle="1" w:styleId="13">
    <w:name w:val="Κείμενο υποσημείωσης1"/>
    <w:basedOn w:val="a"/>
    <w:rsid w:val="00BE2EFC"/>
  </w:style>
  <w:style w:type="paragraph" w:customStyle="1" w:styleId="14">
    <w:name w:val="Χάρτης εγγράφου1"/>
    <w:basedOn w:val="a"/>
    <w:rsid w:val="00BE2EFC"/>
    <w:pPr>
      <w:shd w:val="clear" w:color="auto" w:fill="000080"/>
    </w:pPr>
    <w:rPr>
      <w:rFonts w:ascii="Tahoma" w:hAnsi="Tahoma" w:cs="Tahoma"/>
    </w:rPr>
  </w:style>
  <w:style w:type="paragraph" w:styleId="Web">
    <w:name w:val="Normal (Web)"/>
    <w:basedOn w:val="a"/>
    <w:uiPriority w:val="99"/>
    <w:qFormat/>
    <w:rsid w:val="00BE2EFC"/>
    <w:pPr>
      <w:spacing w:before="100" w:after="100"/>
    </w:pPr>
    <w:rPr>
      <w:rFonts w:eastAsia="SimSun"/>
      <w:sz w:val="24"/>
      <w:szCs w:val="24"/>
      <w:lang w:val="en-US"/>
    </w:rPr>
  </w:style>
  <w:style w:type="paragraph" w:customStyle="1" w:styleId="310">
    <w:name w:val="Σώμα κείμενου με εσοχή 31"/>
    <w:basedOn w:val="a"/>
    <w:rsid w:val="00BE2EFC"/>
    <w:pPr>
      <w:spacing w:after="120"/>
      <w:ind w:left="283"/>
    </w:pPr>
    <w:rPr>
      <w:sz w:val="16"/>
      <w:szCs w:val="16"/>
    </w:rPr>
  </w:style>
  <w:style w:type="paragraph" w:customStyle="1" w:styleId="western">
    <w:name w:val="western"/>
    <w:basedOn w:val="a"/>
    <w:rsid w:val="00BE2EFC"/>
    <w:pPr>
      <w:spacing w:before="100" w:after="100"/>
    </w:pPr>
    <w:rPr>
      <w:sz w:val="24"/>
      <w:szCs w:val="24"/>
    </w:rPr>
  </w:style>
  <w:style w:type="paragraph" w:customStyle="1" w:styleId="ae">
    <w:name w:val="Περιεχόμενα πίνακα"/>
    <w:basedOn w:val="a"/>
    <w:rsid w:val="00BE2EFC"/>
    <w:pPr>
      <w:suppressLineNumbers/>
    </w:pPr>
  </w:style>
  <w:style w:type="paragraph" w:customStyle="1" w:styleId="af">
    <w:name w:val="Επικεφαλίδα πίνακα"/>
    <w:basedOn w:val="ae"/>
    <w:rsid w:val="00BE2EFC"/>
    <w:pPr>
      <w:jc w:val="center"/>
    </w:pPr>
    <w:rPr>
      <w:b/>
      <w:bCs/>
    </w:rPr>
  </w:style>
  <w:style w:type="paragraph" w:customStyle="1" w:styleId="af0">
    <w:name w:val="Περιεχόμενα πλαισίου"/>
    <w:basedOn w:val="a0"/>
    <w:rsid w:val="00BE2EFC"/>
  </w:style>
  <w:style w:type="paragraph" w:customStyle="1" w:styleId="af1">
    <w:name w:val="Προμορφοποιημένο κείμενο"/>
    <w:basedOn w:val="a"/>
    <w:rsid w:val="00BE2EFC"/>
    <w:rPr>
      <w:rFonts w:ascii="Courier New" w:eastAsia="NSimSun" w:hAnsi="Courier New" w:cs="Courier New"/>
    </w:rPr>
  </w:style>
  <w:style w:type="paragraph" w:styleId="af2">
    <w:name w:val="Quote"/>
    <w:basedOn w:val="a"/>
    <w:next w:val="a"/>
    <w:qFormat/>
    <w:rsid w:val="00BE2EFC"/>
    <w:pPr>
      <w:suppressAutoHyphens w:val="0"/>
      <w:spacing w:after="200" w:line="276" w:lineRule="auto"/>
    </w:pPr>
    <w:rPr>
      <w:rFonts w:ascii="Calibri" w:eastAsia="Calibri" w:hAnsi="Calibri"/>
      <w:i/>
      <w:iCs/>
      <w:color w:val="000000"/>
      <w:sz w:val="22"/>
      <w:szCs w:val="22"/>
    </w:rPr>
  </w:style>
  <w:style w:type="paragraph" w:styleId="af3">
    <w:name w:val="List Paragraph"/>
    <w:basedOn w:val="a"/>
    <w:uiPriority w:val="34"/>
    <w:qFormat/>
    <w:rsid w:val="00BE2EFC"/>
    <w:pPr>
      <w:suppressAutoHyphens w:val="0"/>
      <w:spacing w:after="200" w:line="276" w:lineRule="auto"/>
      <w:ind w:left="720"/>
    </w:pPr>
    <w:rPr>
      <w:rFonts w:ascii="Calibri" w:eastAsia="Calibri" w:hAnsi="Calibri"/>
      <w:sz w:val="22"/>
      <w:szCs w:val="22"/>
    </w:rPr>
  </w:style>
  <w:style w:type="paragraph" w:customStyle="1" w:styleId="15">
    <w:name w:val="Τμήμα κειμένου1"/>
    <w:basedOn w:val="a"/>
    <w:rsid w:val="00BE2EFC"/>
    <w:pPr>
      <w:tabs>
        <w:tab w:val="left" w:pos="5400"/>
      </w:tabs>
      <w:suppressAutoHyphens w:val="0"/>
      <w:overflowPunct w:val="0"/>
      <w:autoSpaceDE w:val="0"/>
      <w:ind w:left="-426" w:right="288" w:firstLine="568"/>
      <w:jc w:val="both"/>
      <w:textAlignment w:val="baseline"/>
    </w:pPr>
    <w:rPr>
      <w:sz w:val="24"/>
    </w:rPr>
  </w:style>
  <w:style w:type="paragraph" w:customStyle="1" w:styleId="32">
    <w:name w:val="Σώμα κείμενου με εσοχή 32"/>
    <w:basedOn w:val="a"/>
    <w:rsid w:val="00BE2EFC"/>
    <w:pPr>
      <w:spacing w:after="120"/>
      <w:ind w:left="283"/>
    </w:pPr>
    <w:rPr>
      <w:sz w:val="16"/>
      <w:szCs w:val="16"/>
    </w:rPr>
  </w:style>
  <w:style w:type="paragraph" w:customStyle="1" w:styleId="210">
    <w:name w:val="Σώμα κείμενου 21"/>
    <w:basedOn w:val="a"/>
    <w:rsid w:val="00BE2EFC"/>
    <w:pPr>
      <w:spacing w:after="120" w:line="480" w:lineRule="auto"/>
    </w:pPr>
  </w:style>
  <w:style w:type="paragraph" w:customStyle="1" w:styleId="211">
    <w:name w:val="Σώμα κείμενου με εσοχή 21"/>
    <w:basedOn w:val="a"/>
    <w:rsid w:val="00BE2EFC"/>
    <w:pPr>
      <w:spacing w:after="120" w:line="480" w:lineRule="auto"/>
      <w:ind w:left="283"/>
    </w:pPr>
  </w:style>
  <w:style w:type="paragraph" w:styleId="af4">
    <w:name w:val="Title"/>
    <w:basedOn w:val="a"/>
    <w:next w:val="af5"/>
    <w:qFormat/>
    <w:rsid w:val="00BE2EFC"/>
    <w:pPr>
      <w:suppressAutoHyphens w:val="0"/>
      <w:spacing w:before="280" w:after="280"/>
    </w:pPr>
    <w:rPr>
      <w:sz w:val="24"/>
      <w:szCs w:val="24"/>
    </w:rPr>
  </w:style>
  <w:style w:type="paragraph" w:styleId="af5">
    <w:name w:val="Subtitle"/>
    <w:basedOn w:val="a7"/>
    <w:next w:val="a0"/>
    <w:qFormat/>
    <w:rsid w:val="00BE2EFC"/>
    <w:pPr>
      <w:jc w:val="center"/>
    </w:pPr>
    <w:rPr>
      <w:i/>
      <w:iCs/>
    </w:rPr>
  </w:style>
  <w:style w:type="paragraph" w:customStyle="1" w:styleId="ListParagraph1">
    <w:name w:val="List Paragraph1"/>
    <w:basedOn w:val="a"/>
    <w:rsid w:val="00BE2EFC"/>
    <w:pPr>
      <w:spacing w:after="200" w:line="276" w:lineRule="auto"/>
      <w:ind w:left="720"/>
    </w:pPr>
    <w:rPr>
      <w:rFonts w:ascii="Calibri" w:eastAsia="SimSun" w:hAnsi="Calibri" w:cs="Calibri"/>
      <w:sz w:val="22"/>
      <w:szCs w:val="22"/>
    </w:rPr>
  </w:style>
  <w:style w:type="paragraph" w:customStyle="1" w:styleId="BlockText1">
    <w:name w:val="Block Text1"/>
    <w:basedOn w:val="a"/>
    <w:rsid w:val="00BE2EFC"/>
    <w:pPr>
      <w:tabs>
        <w:tab w:val="left" w:pos="5400"/>
      </w:tabs>
      <w:spacing w:line="100" w:lineRule="atLeast"/>
      <w:ind w:left="-426" w:right="288" w:firstLine="568"/>
      <w:jc w:val="both"/>
    </w:pPr>
    <w:rPr>
      <w:sz w:val="24"/>
    </w:rPr>
  </w:style>
  <w:style w:type="paragraph" w:customStyle="1" w:styleId="BalloonText1">
    <w:name w:val="Balloon Text1"/>
    <w:basedOn w:val="a"/>
    <w:rsid w:val="00BE2EFC"/>
    <w:rPr>
      <w:rFonts w:ascii="Segoe UI" w:hAnsi="Segoe UI" w:cs="Segoe UI"/>
      <w:sz w:val="18"/>
      <w:szCs w:val="18"/>
    </w:rPr>
  </w:style>
  <w:style w:type="character" w:customStyle="1" w:styleId="Char2">
    <w:name w:val="Υποσέλιδο Char"/>
    <w:link w:val="ab"/>
    <w:uiPriority w:val="99"/>
    <w:rsid w:val="00C10248"/>
    <w:rPr>
      <w:lang w:eastAsia="ar-SA"/>
    </w:rPr>
  </w:style>
  <w:style w:type="character" w:customStyle="1" w:styleId="33">
    <w:name w:val="Σώμα κειμένου (3)_"/>
    <w:link w:val="34"/>
    <w:rsid w:val="00D42A80"/>
    <w:rPr>
      <w:b/>
      <w:bCs/>
      <w:sz w:val="26"/>
      <w:szCs w:val="26"/>
      <w:shd w:val="clear" w:color="auto" w:fill="FFFFFF"/>
    </w:rPr>
  </w:style>
  <w:style w:type="character" w:customStyle="1" w:styleId="22">
    <w:name w:val="Σώμα κειμένου (2)_"/>
    <w:rsid w:val="00D42A80"/>
    <w:rPr>
      <w:rFonts w:ascii="Times New Roman" w:eastAsia="Times New Roman" w:hAnsi="Times New Roman" w:cs="Times New Roman"/>
      <w:b w:val="0"/>
      <w:bCs w:val="0"/>
      <w:i w:val="0"/>
      <w:iCs w:val="0"/>
      <w:smallCaps w:val="0"/>
      <w:strike w:val="0"/>
      <w:sz w:val="26"/>
      <w:szCs w:val="26"/>
      <w:u w:val="none"/>
    </w:rPr>
  </w:style>
  <w:style w:type="character" w:customStyle="1" w:styleId="23">
    <w:name w:val="Σώμα κειμένου (2) + Έντονη γραφή"/>
    <w:rsid w:val="00D42A80"/>
    <w:rPr>
      <w:rFonts w:ascii="Times New Roman" w:eastAsia="Times New Roman" w:hAnsi="Times New Roman" w:cs="Times New Roman"/>
      <w:b/>
      <w:bCs/>
      <w:i w:val="0"/>
      <w:iCs w:val="0"/>
      <w:smallCaps w:val="0"/>
      <w:strike w:val="0"/>
      <w:color w:val="000000"/>
      <w:spacing w:val="0"/>
      <w:w w:val="100"/>
      <w:position w:val="0"/>
      <w:sz w:val="26"/>
      <w:szCs w:val="26"/>
      <w:u w:val="none"/>
      <w:lang w:val="el-GR" w:eastAsia="el-GR" w:bidi="el-GR"/>
    </w:rPr>
  </w:style>
  <w:style w:type="character" w:customStyle="1" w:styleId="35">
    <w:name w:val="Σώμα κειμένου (3) + Χωρίς έντονη γραφή"/>
    <w:rsid w:val="00D42A80"/>
    <w:rPr>
      <w:rFonts w:ascii="Times New Roman" w:eastAsia="Times New Roman" w:hAnsi="Times New Roman" w:cs="Times New Roman"/>
      <w:b/>
      <w:bCs/>
      <w:i w:val="0"/>
      <w:iCs w:val="0"/>
      <w:smallCaps w:val="0"/>
      <w:strike w:val="0"/>
      <w:color w:val="000000"/>
      <w:spacing w:val="0"/>
      <w:w w:val="100"/>
      <w:position w:val="0"/>
      <w:sz w:val="26"/>
      <w:szCs w:val="26"/>
      <w:u w:val="none"/>
      <w:lang w:val="el-GR" w:eastAsia="el-GR" w:bidi="el-GR"/>
    </w:rPr>
  </w:style>
  <w:style w:type="character" w:customStyle="1" w:styleId="16">
    <w:name w:val="Επικεφαλίδα #1_"/>
    <w:link w:val="17"/>
    <w:rsid w:val="00D42A80"/>
    <w:rPr>
      <w:b/>
      <w:bCs/>
      <w:sz w:val="26"/>
      <w:szCs w:val="26"/>
      <w:shd w:val="clear" w:color="auto" w:fill="FFFFFF"/>
    </w:rPr>
  </w:style>
  <w:style w:type="character" w:customStyle="1" w:styleId="3Exact">
    <w:name w:val="Σώμα κειμένου (3) Exact"/>
    <w:rsid w:val="00D42A80"/>
    <w:rPr>
      <w:rFonts w:ascii="Times New Roman" w:eastAsia="Times New Roman" w:hAnsi="Times New Roman" w:cs="Times New Roman"/>
      <w:b/>
      <w:bCs/>
      <w:i w:val="0"/>
      <w:iCs w:val="0"/>
      <w:smallCaps w:val="0"/>
      <w:strike w:val="0"/>
      <w:sz w:val="26"/>
      <w:szCs w:val="26"/>
      <w:u w:val="none"/>
    </w:rPr>
  </w:style>
  <w:style w:type="character" w:customStyle="1" w:styleId="af6">
    <w:name w:val="Κεφαλίδα ή υποσέλιδο_"/>
    <w:rsid w:val="00D42A80"/>
    <w:rPr>
      <w:rFonts w:ascii="Times New Roman" w:eastAsia="Times New Roman" w:hAnsi="Times New Roman" w:cs="Times New Roman"/>
      <w:b w:val="0"/>
      <w:bCs w:val="0"/>
      <w:i w:val="0"/>
      <w:iCs w:val="0"/>
      <w:smallCaps w:val="0"/>
      <w:strike w:val="0"/>
      <w:sz w:val="28"/>
      <w:szCs w:val="28"/>
      <w:u w:val="none"/>
    </w:rPr>
  </w:style>
  <w:style w:type="character" w:customStyle="1" w:styleId="af7">
    <w:name w:val="Κεφαλίδα ή υποσέλιδο"/>
    <w:rsid w:val="00D42A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l-GR" w:eastAsia="el-GR" w:bidi="el-GR"/>
    </w:rPr>
  </w:style>
  <w:style w:type="character" w:customStyle="1" w:styleId="130">
    <w:name w:val="Κεφαλίδα ή υποσέλιδο + 13 στ.;Έντονη γραφή"/>
    <w:rsid w:val="00D42A80"/>
    <w:rPr>
      <w:rFonts w:ascii="Times New Roman" w:eastAsia="Times New Roman" w:hAnsi="Times New Roman" w:cs="Times New Roman"/>
      <w:b/>
      <w:bCs/>
      <w:i w:val="0"/>
      <w:iCs w:val="0"/>
      <w:smallCaps w:val="0"/>
      <w:strike w:val="0"/>
      <w:color w:val="000000"/>
      <w:spacing w:val="0"/>
      <w:w w:val="100"/>
      <w:position w:val="0"/>
      <w:sz w:val="26"/>
      <w:szCs w:val="26"/>
      <w:u w:val="none"/>
      <w:lang w:val="el-GR" w:eastAsia="el-GR" w:bidi="el-GR"/>
    </w:rPr>
  </w:style>
  <w:style w:type="character" w:customStyle="1" w:styleId="af8">
    <w:name w:val="Λεζάντα εικόνας_"/>
    <w:link w:val="af9"/>
    <w:rsid w:val="00D42A80"/>
    <w:rPr>
      <w:b/>
      <w:bCs/>
      <w:sz w:val="26"/>
      <w:szCs w:val="26"/>
      <w:shd w:val="clear" w:color="auto" w:fill="FFFFFF"/>
    </w:rPr>
  </w:style>
  <w:style w:type="character" w:customStyle="1" w:styleId="24">
    <w:name w:val="Σώμα κειμένου (2) + Πλάγια γραφή"/>
    <w:rsid w:val="00D42A80"/>
    <w:rPr>
      <w:rFonts w:ascii="Times New Roman" w:eastAsia="Times New Roman" w:hAnsi="Times New Roman" w:cs="Times New Roman"/>
      <w:b w:val="0"/>
      <w:bCs w:val="0"/>
      <w:i/>
      <w:iCs/>
      <w:smallCaps w:val="0"/>
      <w:strike w:val="0"/>
      <w:color w:val="000000"/>
      <w:spacing w:val="0"/>
      <w:w w:val="100"/>
      <w:position w:val="0"/>
      <w:sz w:val="26"/>
      <w:szCs w:val="26"/>
      <w:u w:val="none"/>
      <w:lang w:val="el-GR" w:eastAsia="el-GR" w:bidi="el-GR"/>
    </w:rPr>
  </w:style>
  <w:style w:type="character" w:customStyle="1" w:styleId="25">
    <w:name w:val="Σώμα κειμένου (2)"/>
    <w:rsid w:val="00D42A8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l-GR" w:eastAsia="el-GR" w:bidi="el-GR"/>
    </w:rPr>
  </w:style>
  <w:style w:type="character" w:customStyle="1" w:styleId="18">
    <w:name w:val="Επικεφαλίδα #1 + Χωρίς έντονη γραφή"/>
    <w:rsid w:val="00D42A80"/>
    <w:rPr>
      <w:rFonts w:ascii="Times New Roman" w:eastAsia="Times New Roman" w:hAnsi="Times New Roman" w:cs="Times New Roman"/>
      <w:b/>
      <w:bCs/>
      <w:i w:val="0"/>
      <w:iCs w:val="0"/>
      <w:smallCaps w:val="0"/>
      <w:strike w:val="0"/>
      <w:color w:val="000000"/>
      <w:spacing w:val="0"/>
      <w:w w:val="100"/>
      <w:position w:val="0"/>
      <w:sz w:val="26"/>
      <w:szCs w:val="26"/>
      <w:u w:val="none"/>
      <w:lang w:val="el-GR" w:eastAsia="el-GR" w:bidi="el-GR"/>
    </w:rPr>
  </w:style>
  <w:style w:type="paragraph" w:customStyle="1" w:styleId="af9">
    <w:name w:val="Λεζάντα εικόνας"/>
    <w:basedOn w:val="a"/>
    <w:link w:val="af8"/>
    <w:rsid w:val="00D42A80"/>
    <w:pPr>
      <w:widowControl w:val="0"/>
      <w:shd w:val="clear" w:color="auto" w:fill="FFFFFF"/>
      <w:suppressAutoHyphens w:val="0"/>
      <w:spacing w:line="0" w:lineRule="atLeast"/>
    </w:pPr>
    <w:rPr>
      <w:b/>
      <w:bCs/>
      <w:sz w:val="26"/>
      <w:szCs w:val="26"/>
    </w:rPr>
  </w:style>
  <w:style w:type="paragraph" w:customStyle="1" w:styleId="17">
    <w:name w:val="Επικεφαλίδα #1"/>
    <w:basedOn w:val="a"/>
    <w:link w:val="16"/>
    <w:rsid w:val="00D42A80"/>
    <w:pPr>
      <w:widowControl w:val="0"/>
      <w:shd w:val="clear" w:color="auto" w:fill="FFFFFF"/>
      <w:suppressAutoHyphens w:val="0"/>
      <w:spacing w:line="480" w:lineRule="exact"/>
      <w:jc w:val="center"/>
      <w:outlineLvl w:val="0"/>
    </w:pPr>
    <w:rPr>
      <w:b/>
      <w:bCs/>
      <w:sz w:val="26"/>
      <w:szCs w:val="26"/>
    </w:rPr>
  </w:style>
  <w:style w:type="paragraph" w:customStyle="1" w:styleId="34">
    <w:name w:val="Σώμα κειμένου (3)"/>
    <w:basedOn w:val="a"/>
    <w:link w:val="33"/>
    <w:rsid w:val="00D42A80"/>
    <w:pPr>
      <w:widowControl w:val="0"/>
      <w:shd w:val="clear" w:color="auto" w:fill="FFFFFF"/>
      <w:suppressAutoHyphens w:val="0"/>
      <w:spacing w:after="420" w:line="490" w:lineRule="exact"/>
      <w:ind w:hanging="500"/>
      <w:jc w:val="center"/>
    </w:pPr>
    <w:rPr>
      <w:b/>
      <w:bCs/>
      <w:sz w:val="26"/>
      <w:szCs w:val="26"/>
    </w:rPr>
  </w:style>
  <w:style w:type="character" w:customStyle="1" w:styleId="Char3">
    <w:name w:val="Κεφαλίδα Char"/>
    <w:link w:val="ac"/>
    <w:uiPriority w:val="99"/>
    <w:rsid w:val="00C96AB2"/>
    <w:rPr>
      <w:lang w:eastAsia="ar-SA"/>
    </w:rPr>
  </w:style>
  <w:style w:type="paragraph" w:customStyle="1" w:styleId="afa">
    <w:name w:val="ΑΡΘΡΟ"/>
    <w:basedOn w:val="a"/>
    <w:autoRedefine/>
    <w:qFormat/>
    <w:rsid w:val="00ED1FCF"/>
    <w:pPr>
      <w:shd w:val="clear" w:color="auto" w:fill="FFFFFF"/>
      <w:suppressAutoHyphens w:val="0"/>
      <w:spacing w:after="360"/>
      <w:ind w:left="45"/>
      <w:jc w:val="center"/>
    </w:pPr>
    <w:rPr>
      <w:rFonts w:asciiTheme="majorHAnsi" w:eastAsia="Arial" w:hAnsiTheme="majorHAnsi" w:cstheme="majorHAnsi"/>
      <w:b/>
      <w:bCs/>
      <w:sz w:val="22"/>
      <w:szCs w:val="22"/>
      <w:lang w:eastAsia="el-GR"/>
    </w:rPr>
  </w:style>
  <w:style w:type="paragraph" w:customStyle="1" w:styleId="afb">
    <w:name w:val="πινακας"/>
    <w:basedOn w:val="a"/>
    <w:link w:val="Char4"/>
    <w:autoRedefine/>
    <w:qFormat/>
    <w:rsid w:val="00934A65"/>
    <w:pPr>
      <w:suppressAutoHyphens w:val="0"/>
    </w:pPr>
    <w:rPr>
      <w:rFonts w:asciiTheme="majorHAnsi" w:eastAsia="Arial" w:hAnsiTheme="majorHAnsi" w:cstheme="majorHAnsi"/>
      <w:b/>
      <w:bCs/>
      <w:sz w:val="24"/>
      <w:szCs w:val="22"/>
      <w:lang w:eastAsia="el-GR"/>
    </w:rPr>
  </w:style>
  <w:style w:type="character" w:customStyle="1" w:styleId="Char4">
    <w:name w:val="πινακας Char"/>
    <w:basedOn w:val="a1"/>
    <w:link w:val="afb"/>
    <w:rsid w:val="00934A65"/>
    <w:rPr>
      <w:rFonts w:asciiTheme="majorHAnsi" w:eastAsia="Arial" w:hAnsiTheme="majorHAnsi" w:cstheme="majorHAnsi"/>
      <w:b/>
      <w:bCs/>
      <w:sz w:val="24"/>
      <w:szCs w:val="22"/>
    </w:rPr>
  </w:style>
  <w:style w:type="character" w:styleId="afc">
    <w:name w:val="annotation reference"/>
    <w:basedOn w:val="a1"/>
    <w:uiPriority w:val="99"/>
    <w:semiHidden/>
    <w:unhideWhenUsed/>
    <w:rsid w:val="00757DF5"/>
    <w:rPr>
      <w:sz w:val="16"/>
      <w:szCs w:val="16"/>
    </w:rPr>
  </w:style>
  <w:style w:type="paragraph" w:styleId="afd">
    <w:name w:val="annotation text"/>
    <w:basedOn w:val="a"/>
    <w:link w:val="Char5"/>
    <w:uiPriority w:val="99"/>
    <w:semiHidden/>
    <w:unhideWhenUsed/>
    <w:rsid w:val="00757DF5"/>
  </w:style>
  <w:style w:type="character" w:customStyle="1" w:styleId="Char5">
    <w:name w:val="Κείμενο σχολίου Char"/>
    <w:basedOn w:val="a1"/>
    <w:link w:val="afd"/>
    <w:uiPriority w:val="99"/>
    <w:semiHidden/>
    <w:rsid w:val="00757DF5"/>
    <w:rPr>
      <w:lang w:eastAsia="ar-SA"/>
    </w:rPr>
  </w:style>
  <w:style w:type="paragraph" w:styleId="afe">
    <w:name w:val="annotation subject"/>
    <w:basedOn w:val="afd"/>
    <w:next w:val="afd"/>
    <w:link w:val="Char6"/>
    <w:uiPriority w:val="99"/>
    <w:semiHidden/>
    <w:unhideWhenUsed/>
    <w:rsid w:val="00757DF5"/>
    <w:rPr>
      <w:b/>
      <w:bCs/>
    </w:rPr>
  </w:style>
  <w:style w:type="character" w:customStyle="1" w:styleId="Char6">
    <w:name w:val="Θέμα σχολίου Char"/>
    <w:basedOn w:val="Char5"/>
    <w:link w:val="afe"/>
    <w:uiPriority w:val="99"/>
    <w:semiHidden/>
    <w:rsid w:val="00757DF5"/>
    <w:rPr>
      <w:b/>
      <w:bCs/>
      <w:lang w:eastAsia="ar-SA"/>
    </w:rPr>
  </w:style>
  <w:style w:type="table" w:styleId="aff">
    <w:name w:val="Table Grid"/>
    <w:basedOn w:val="a2"/>
    <w:uiPriority w:val="39"/>
    <w:rsid w:val="004C0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a1"/>
    <w:rsid w:val="004D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1375">
      <w:bodyDiv w:val="1"/>
      <w:marLeft w:val="0"/>
      <w:marRight w:val="0"/>
      <w:marTop w:val="0"/>
      <w:marBottom w:val="0"/>
      <w:divBdr>
        <w:top w:val="none" w:sz="0" w:space="0" w:color="auto"/>
        <w:left w:val="none" w:sz="0" w:space="0" w:color="auto"/>
        <w:bottom w:val="none" w:sz="0" w:space="0" w:color="auto"/>
        <w:right w:val="none" w:sz="0" w:space="0" w:color="auto"/>
      </w:divBdr>
    </w:div>
    <w:div w:id="127170952">
      <w:bodyDiv w:val="1"/>
      <w:marLeft w:val="0"/>
      <w:marRight w:val="0"/>
      <w:marTop w:val="0"/>
      <w:marBottom w:val="0"/>
      <w:divBdr>
        <w:top w:val="none" w:sz="0" w:space="0" w:color="auto"/>
        <w:left w:val="none" w:sz="0" w:space="0" w:color="auto"/>
        <w:bottom w:val="none" w:sz="0" w:space="0" w:color="auto"/>
        <w:right w:val="none" w:sz="0" w:space="0" w:color="auto"/>
      </w:divBdr>
    </w:div>
    <w:div w:id="156045798">
      <w:bodyDiv w:val="1"/>
      <w:marLeft w:val="0"/>
      <w:marRight w:val="0"/>
      <w:marTop w:val="0"/>
      <w:marBottom w:val="0"/>
      <w:divBdr>
        <w:top w:val="none" w:sz="0" w:space="0" w:color="auto"/>
        <w:left w:val="none" w:sz="0" w:space="0" w:color="auto"/>
        <w:bottom w:val="none" w:sz="0" w:space="0" w:color="auto"/>
        <w:right w:val="none" w:sz="0" w:space="0" w:color="auto"/>
      </w:divBdr>
    </w:div>
    <w:div w:id="191462174">
      <w:bodyDiv w:val="1"/>
      <w:marLeft w:val="0"/>
      <w:marRight w:val="0"/>
      <w:marTop w:val="0"/>
      <w:marBottom w:val="0"/>
      <w:divBdr>
        <w:top w:val="none" w:sz="0" w:space="0" w:color="auto"/>
        <w:left w:val="none" w:sz="0" w:space="0" w:color="auto"/>
        <w:bottom w:val="none" w:sz="0" w:space="0" w:color="auto"/>
        <w:right w:val="none" w:sz="0" w:space="0" w:color="auto"/>
      </w:divBdr>
    </w:div>
    <w:div w:id="232013342">
      <w:bodyDiv w:val="1"/>
      <w:marLeft w:val="0"/>
      <w:marRight w:val="0"/>
      <w:marTop w:val="0"/>
      <w:marBottom w:val="0"/>
      <w:divBdr>
        <w:top w:val="none" w:sz="0" w:space="0" w:color="auto"/>
        <w:left w:val="none" w:sz="0" w:space="0" w:color="auto"/>
        <w:bottom w:val="none" w:sz="0" w:space="0" w:color="auto"/>
        <w:right w:val="none" w:sz="0" w:space="0" w:color="auto"/>
      </w:divBdr>
    </w:div>
    <w:div w:id="484711805">
      <w:bodyDiv w:val="1"/>
      <w:marLeft w:val="0"/>
      <w:marRight w:val="0"/>
      <w:marTop w:val="0"/>
      <w:marBottom w:val="0"/>
      <w:divBdr>
        <w:top w:val="none" w:sz="0" w:space="0" w:color="auto"/>
        <w:left w:val="none" w:sz="0" w:space="0" w:color="auto"/>
        <w:bottom w:val="none" w:sz="0" w:space="0" w:color="auto"/>
        <w:right w:val="none" w:sz="0" w:space="0" w:color="auto"/>
      </w:divBdr>
    </w:div>
    <w:div w:id="599725320">
      <w:bodyDiv w:val="1"/>
      <w:marLeft w:val="0"/>
      <w:marRight w:val="0"/>
      <w:marTop w:val="0"/>
      <w:marBottom w:val="0"/>
      <w:divBdr>
        <w:top w:val="none" w:sz="0" w:space="0" w:color="auto"/>
        <w:left w:val="none" w:sz="0" w:space="0" w:color="auto"/>
        <w:bottom w:val="none" w:sz="0" w:space="0" w:color="auto"/>
        <w:right w:val="none" w:sz="0" w:space="0" w:color="auto"/>
      </w:divBdr>
    </w:div>
    <w:div w:id="708334585">
      <w:bodyDiv w:val="1"/>
      <w:marLeft w:val="0"/>
      <w:marRight w:val="0"/>
      <w:marTop w:val="0"/>
      <w:marBottom w:val="0"/>
      <w:divBdr>
        <w:top w:val="none" w:sz="0" w:space="0" w:color="auto"/>
        <w:left w:val="none" w:sz="0" w:space="0" w:color="auto"/>
        <w:bottom w:val="none" w:sz="0" w:space="0" w:color="auto"/>
        <w:right w:val="none" w:sz="0" w:space="0" w:color="auto"/>
      </w:divBdr>
    </w:div>
    <w:div w:id="721366603">
      <w:bodyDiv w:val="1"/>
      <w:marLeft w:val="0"/>
      <w:marRight w:val="0"/>
      <w:marTop w:val="0"/>
      <w:marBottom w:val="0"/>
      <w:divBdr>
        <w:top w:val="none" w:sz="0" w:space="0" w:color="auto"/>
        <w:left w:val="none" w:sz="0" w:space="0" w:color="auto"/>
        <w:bottom w:val="none" w:sz="0" w:space="0" w:color="auto"/>
        <w:right w:val="none" w:sz="0" w:space="0" w:color="auto"/>
      </w:divBdr>
    </w:div>
    <w:div w:id="739864338">
      <w:bodyDiv w:val="1"/>
      <w:marLeft w:val="0"/>
      <w:marRight w:val="0"/>
      <w:marTop w:val="0"/>
      <w:marBottom w:val="0"/>
      <w:divBdr>
        <w:top w:val="none" w:sz="0" w:space="0" w:color="auto"/>
        <w:left w:val="none" w:sz="0" w:space="0" w:color="auto"/>
        <w:bottom w:val="none" w:sz="0" w:space="0" w:color="auto"/>
        <w:right w:val="none" w:sz="0" w:space="0" w:color="auto"/>
      </w:divBdr>
    </w:div>
    <w:div w:id="820660025">
      <w:bodyDiv w:val="1"/>
      <w:marLeft w:val="0"/>
      <w:marRight w:val="0"/>
      <w:marTop w:val="0"/>
      <w:marBottom w:val="0"/>
      <w:divBdr>
        <w:top w:val="none" w:sz="0" w:space="0" w:color="auto"/>
        <w:left w:val="none" w:sz="0" w:space="0" w:color="auto"/>
        <w:bottom w:val="none" w:sz="0" w:space="0" w:color="auto"/>
        <w:right w:val="none" w:sz="0" w:space="0" w:color="auto"/>
      </w:divBdr>
    </w:div>
    <w:div w:id="900293345">
      <w:bodyDiv w:val="1"/>
      <w:marLeft w:val="0"/>
      <w:marRight w:val="0"/>
      <w:marTop w:val="0"/>
      <w:marBottom w:val="0"/>
      <w:divBdr>
        <w:top w:val="none" w:sz="0" w:space="0" w:color="auto"/>
        <w:left w:val="none" w:sz="0" w:space="0" w:color="auto"/>
        <w:bottom w:val="none" w:sz="0" w:space="0" w:color="auto"/>
        <w:right w:val="none" w:sz="0" w:space="0" w:color="auto"/>
      </w:divBdr>
    </w:div>
    <w:div w:id="943607495">
      <w:bodyDiv w:val="1"/>
      <w:marLeft w:val="0"/>
      <w:marRight w:val="0"/>
      <w:marTop w:val="0"/>
      <w:marBottom w:val="0"/>
      <w:divBdr>
        <w:top w:val="none" w:sz="0" w:space="0" w:color="auto"/>
        <w:left w:val="none" w:sz="0" w:space="0" w:color="auto"/>
        <w:bottom w:val="none" w:sz="0" w:space="0" w:color="auto"/>
        <w:right w:val="none" w:sz="0" w:space="0" w:color="auto"/>
      </w:divBdr>
    </w:div>
    <w:div w:id="1000157437">
      <w:bodyDiv w:val="1"/>
      <w:marLeft w:val="0"/>
      <w:marRight w:val="0"/>
      <w:marTop w:val="0"/>
      <w:marBottom w:val="0"/>
      <w:divBdr>
        <w:top w:val="none" w:sz="0" w:space="0" w:color="auto"/>
        <w:left w:val="none" w:sz="0" w:space="0" w:color="auto"/>
        <w:bottom w:val="none" w:sz="0" w:space="0" w:color="auto"/>
        <w:right w:val="none" w:sz="0" w:space="0" w:color="auto"/>
      </w:divBdr>
    </w:div>
    <w:div w:id="1035427514">
      <w:bodyDiv w:val="1"/>
      <w:marLeft w:val="0"/>
      <w:marRight w:val="0"/>
      <w:marTop w:val="0"/>
      <w:marBottom w:val="0"/>
      <w:divBdr>
        <w:top w:val="none" w:sz="0" w:space="0" w:color="auto"/>
        <w:left w:val="none" w:sz="0" w:space="0" w:color="auto"/>
        <w:bottom w:val="none" w:sz="0" w:space="0" w:color="auto"/>
        <w:right w:val="none" w:sz="0" w:space="0" w:color="auto"/>
      </w:divBdr>
    </w:div>
    <w:div w:id="1045060772">
      <w:bodyDiv w:val="1"/>
      <w:marLeft w:val="0"/>
      <w:marRight w:val="0"/>
      <w:marTop w:val="0"/>
      <w:marBottom w:val="0"/>
      <w:divBdr>
        <w:top w:val="none" w:sz="0" w:space="0" w:color="auto"/>
        <w:left w:val="none" w:sz="0" w:space="0" w:color="auto"/>
        <w:bottom w:val="none" w:sz="0" w:space="0" w:color="auto"/>
        <w:right w:val="none" w:sz="0" w:space="0" w:color="auto"/>
      </w:divBdr>
    </w:div>
    <w:div w:id="1332486867">
      <w:bodyDiv w:val="1"/>
      <w:marLeft w:val="0"/>
      <w:marRight w:val="0"/>
      <w:marTop w:val="0"/>
      <w:marBottom w:val="0"/>
      <w:divBdr>
        <w:top w:val="none" w:sz="0" w:space="0" w:color="auto"/>
        <w:left w:val="none" w:sz="0" w:space="0" w:color="auto"/>
        <w:bottom w:val="none" w:sz="0" w:space="0" w:color="auto"/>
        <w:right w:val="none" w:sz="0" w:space="0" w:color="auto"/>
      </w:divBdr>
    </w:div>
    <w:div w:id="1555191369">
      <w:bodyDiv w:val="1"/>
      <w:marLeft w:val="0"/>
      <w:marRight w:val="0"/>
      <w:marTop w:val="0"/>
      <w:marBottom w:val="0"/>
      <w:divBdr>
        <w:top w:val="none" w:sz="0" w:space="0" w:color="auto"/>
        <w:left w:val="none" w:sz="0" w:space="0" w:color="auto"/>
        <w:bottom w:val="none" w:sz="0" w:space="0" w:color="auto"/>
        <w:right w:val="none" w:sz="0" w:space="0" w:color="auto"/>
      </w:divBdr>
    </w:div>
    <w:div w:id="1571305431">
      <w:bodyDiv w:val="1"/>
      <w:marLeft w:val="0"/>
      <w:marRight w:val="0"/>
      <w:marTop w:val="0"/>
      <w:marBottom w:val="0"/>
      <w:divBdr>
        <w:top w:val="none" w:sz="0" w:space="0" w:color="auto"/>
        <w:left w:val="none" w:sz="0" w:space="0" w:color="auto"/>
        <w:bottom w:val="none" w:sz="0" w:space="0" w:color="auto"/>
        <w:right w:val="none" w:sz="0" w:space="0" w:color="auto"/>
      </w:divBdr>
    </w:div>
    <w:div w:id="1575314489">
      <w:bodyDiv w:val="1"/>
      <w:marLeft w:val="0"/>
      <w:marRight w:val="0"/>
      <w:marTop w:val="0"/>
      <w:marBottom w:val="0"/>
      <w:divBdr>
        <w:top w:val="none" w:sz="0" w:space="0" w:color="auto"/>
        <w:left w:val="none" w:sz="0" w:space="0" w:color="auto"/>
        <w:bottom w:val="none" w:sz="0" w:space="0" w:color="auto"/>
        <w:right w:val="none" w:sz="0" w:space="0" w:color="auto"/>
      </w:divBdr>
    </w:div>
    <w:div w:id="1617369993">
      <w:bodyDiv w:val="1"/>
      <w:marLeft w:val="0"/>
      <w:marRight w:val="0"/>
      <w:marTop w:val="0"/>
      <w:marBottom w:val="0"/>
      <w:divBdr>
        <w:top w:val="none" w:sz="0" w:space="0" w:color="auto"/>
        <w:left w:val="none" w:sz="0" w:space="0" w:color="auto"/>
        <w:bottom w:val="none" w:sz="0" w:space="0" w:color="auto"/>
        <w:right w:val="none" w:sz="0" w:space="0" w:color="auto"/>
      </w:divBdr>
    </w:div>
    <w:div w:id="1631786379">
      <w:bodyDiv w:val="1"/>
      <w:marLeft w:val="0"/>
      <w:marRight w:val="0"/>
      <w:marTop w:val="0"/>
      <w:marBottom w:val="0"/>
      <w:divBdr>
        <w:top w:val="none" w:sz="0" w:space="0" w:color="auto"/>
        <w:left w:val="none" w:sz="0" w:space="0" w:color="auto"/>
        <w:bottom w:val="none" w:sz="0" w:space="0" w:color="auto"/>
        <w:right w:val="none" w:sz="0" w:space="0" w:color="auto"/>
      </w:divBdr>
    </w:div>
    <w:div w:id="1821000731">
      <w:bodyDiv w:val="1"/>
      <w:marLeft w:val="0"/>
      <w:marRight w:val="0"/>
      <w:marTop w:val="0"/>
      <w:marBottom w:val="0"/>
      <w:divBdr>
        <w:top w:val="none" w:sz="0" w:space="0" w:color="auto"/>
        <w:left w:val="none" w:sz="0" w:space="0" w:color="auto"/>
        <w:bottom w:val="none" w:sz="0" w:space="0" w:color="auto"/>
        <w:right w:val="none" w:sz="0" w:space="0" w:color="auto"/>
      </w:divBdr>
    </w:div>
    <w:div w:id="1830049831">
      <w:bodyDiv w:val="1"/>
      <w:marLeft w:val="0"/>
      <w:marRight w:val="0"/>
      <w:marTop w:val="0"/>
      <w:marBottom w:val="0"/>
      <w:divBdr>
        <w:top w:val="none" w:sz="0" w:space="0" w:color="auto"/>
        <w:left w:val="none" w:sz="0" w:space="0" w:color="auto"/>
        <w:bottom w:val="none" w:sz="0" w:space="0" w:color="auto"/>
        <w:right w:val="none" w:sz="0" w:space="0" w:color="auto"/>
      </w:divBdr>
    </w:div>
    <w:div w:id="1861311411">
      <w:bodyDiv w:val="1"/>
      <w:marLeft w:val="0"/>
      <w:marRight w:val="0"/>
      <w:marTop w:val="0"/>
      <w:marBottom w:val="0"/>
      <w:divBdr>
        <w:top w:val="none" w:sz="0" w:space="0" w:color="auto"/>
        <w:left w:val="none" w:sz="0" w:space="0" w:color="auto"/>
        <w:bottom w:val="none" w:sz="0" w:space="0" w:color="auto"/>
        <w:right w:val="none" w:sz="0" w:space="0" w:color="auto"/>
      </w:divBdr>
      <w:divsChild>
        <w:div w:id="624697021">
          <w:marLeft w:val="0"/>
          <w:marRight w:val="0"/>
          <w:marTop w:val="120"/>
          <w:marBottom w:val="0"/>
          <w:divBdr>
            <w:top w:val="none" w:sz="0" w:space="0" w:color="auto"/>
            <w:left w:val="none" w:sz="0" w:space="0" w:color="auto"/>
            <w:bottom w:val="none" w:sz="0" w:space="0" w:color="auto"/>
            <w:right w:val="none" w:sz="0" w:space="0" w:color="auto"/>
          </w:divBdr>
          <w:divsChild>
            <w:div w:id="1770656600">
              <w:marLeft w:val="0"/>
              <w:marRight w:val="0"/>
              <w:marTop w:val="0"/>
              <w:marBottom w:val="0"/>
              <w:divBdr>
                <w:top w:val="none" w:sz="0" w:space="0" w:color="auto"/>
                <w:left w:val="none" w:sz="0" w:space="0" w:color="auto"/>
                <w:bottom w:val="none" w:sz="0" w:space="0" w:color="auto"/>
                <w:right w:val="none" w:sz="0" w:space="0" w:color="auto"/>
              </w:divBdr>
            </w:div>
          </w:divsChild>
        </w:div>
        <w:div w:id="1558468257">
          <w:marLeft w:val="0"/>
          <w:marRight w:val="0"/>
          <w:marTop w:val="120"/>
          <w:marBottom w:val="0"/>
          <w:divBdr>
            <w:top w:val="none" w:sz="0" w:space="0" w:color="auto"/>
            <w:left w:val="none" w:sz="0" w:space="0" w:color="auto"/>
            <w:bottom w:val="none" w:sz="0" w:space="0" w:color="auto"/>
            <w:right w:val="none" w:sz="0" w:space="0" w:color="auto"/>
          </w:divBdr>
          <w:divsChild>
            <w:div w:id="1552840838">
              <w:marLeft w:val="0"/>
              <w:marRight w:val="0"/>
              <w:marTop w:val="0"/>
              <w:marBottom w:val="0"/>
              <w:divBdr>
                <w:top w:val="none" w:sz="0" w:space="0" w:color="auto"/>
                <w:left w:val="none" w:sz="0" w:space="0" w:color="auto"/>
                <w:bottom w:val="none" w:sz="0" w:space="0" w:color="auto"/>
                <w:right w:val="none" w:sz="0" w:space="0" w:color="auto"/>
              </w:divBdr>
            </w:div>
            <w:div w:id="1332097231">
              <w:marLeft w:val="0"/>
              <w:marRight w:val="0"/>
              <w:marTop w:val="0"/>
              <w:marBottom w:val="0"/>
              <w:divBdr>
                <w:top w:val="none" w:sz="0" w:space="0" w:color="auto"/>
                <w:left w:val="none" w:sz="0" w:space="0" w:color="auto"/>
                <w:bottom w:val="none" w:sz="0" w:space="0" w:color="auto"/>
                <w:right w:val="none" w:sz="0" w:space="0" w:color="auto"/>
              </w:divBdr>
            </w:div>
            <w:div w:id="403063152">
              <w:marLeft w:val="0"/>
              <w:marRight w:val="0"/>
              <w:marTop w:val="0"/>
              <w:marBottom w:val="0"/>
              <w:divBdr>
                <w:top w:val="none" w:sz="0" w:space="0" w:color="auto"/>
                <w:left w:val="none" w:sz="0" w:space="0" w:color="auto"/>
                <w:bottom w:val="none" w:sz="0" w:space="0" w:color="auto"/>
                <w:right w:val="none" w:sz="0" w:space="0" w:color="auto"/>
              </w:divBdr>
            </w:div>
            <w:div w:id="1011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68744">
      <w:bodyDiv w:val="1"/>
      <w:marLeft w:val="0"/>
      <w:marRight w:val="0"/>
      <w:marTop w:val="0"/>
      <w:marBottom w:val="0"/>
      <w:divBdr>
        <w:top w:val="none" w:sz="0" w:space="0" w:color="auto"/>
        <w:left w:val="none" w:sz="0" w:space="0" w:color="auto"/>
        <w:bottom w:val="none" w:sz="0" w:space="0" w:color="auto"/>
        <w:right w:val="none" w:sz="0" w:space="0" w:color="auto"/>
      </w:divBdr>
    </w:div>
    <w:div w:id="1929390573">
      <w:bodyDiv w:val="1"/>
      <w:marLeft w:val="0"/>
      <w:marRight w:val="0"/>
      <w:marTop w:val="0"/>
      <w:marBottom w:val="0"/>
      <w:divBdr>
        <w:top w:val="none" w:sz="0" w:space="0" w:color="auto"/>
        <w:left w:val="none" w:sz="0" w:space="0" w:color="auto"/>
        <w:bottom w:val="none" w:sz="0" w:space="0" w:color="auto"/>
        <w:right w:val="none" w:sz="0" w:space="0" w:color="auto"/>
      </w:divBdr>
    </w:div>
    <w:div w:id="2055423274">
      <w:bodyDiv w:val="1"/>
      <w:marLeft w:val="0"/>
      <w:marRight w:val="0"/>
      <w:marTop w:val="0"/>
      <w:marBottom w:val="0"/>
      <w:divBdr>
        <w:top w:val="none" w:sz="0" w:space="0" w:color="auto"/>
        <w:left w:val="none" w:sz="0" w:space="0" w:color="auto"/>
        <w:bottom w:val="none" w:sz="0" w:space="0" w:color="auto"/>
        <w:right w:val="none" w:sz="0" w:space="0" w:color="auto"/>
      </w:divBdr>
    </w:div>
    <w:div w:id="2085832694">
      <w:bodyDiv w:val="1"/>
      <w:marLeft w:val="0"/>
      <w:marRight w:val="0"/>
      <w:marTop w:val="0"/>
      <w:marBottom w:val="0"/>
      <w:divBdr>
        <w:top w:val="none" w:sz="0" w:space="0" w:color="auto"/>
        <w:left w:val="none" w:sz="0" w:space="0" w:color="auto"/>
        <w:bottom w:val="none" w:sz="0" w:space="0" w:color="auto"/>
        <w:right w:val="none" w:sz="0" w:space="0" w:color="auto"/>
      </w:divBdr>
    </w:div>
    <w:div w:id="21029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692F8-C45E-490C-923E-5FB6A1DC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6793</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Ε</vt:lpstr>
    </vt:vector>
  </TitlesOfParts>
  <Company/>
  <LinksUpToDate>false</LinksUpToDate>
  <CharactersWithSpaces>8034</CharactersWithSpaces>
  <SharedDoc>false</SharedDoc>
  <HLinks>
    <vt:vector size="24" baseType="variant">
      <vt:variant>
        <vt:i4>6684763</vt:i4>
      </vt:variant>
      <vt:variant>
        <vt:i4>3</vt:i4>
      </vt:variant>
      <vt:variant>
        <vt:i4>0</vt:i4>
      </vt:variant>
      <vt:variant>
        <vt:i4>5</vt:i4>
      </vt:variant>
      <vt:variant>
        <vt:lpwstr>mailto:kiriakosfil@yahoo.gr</vt:lpwstr>
      </vt:variant>
      <vt:variant>
        <vt:lpwstr/>
      </vt:variant>
      <vt:variant>
        <vt:i4>5242984</vt:i4>
      </vt:variant>
      <vt:variant>
        <vt:i4>0</vt:i4>
      </vt:variant>
      <vt:variant>
        <vt:i4>0</vt:i4>
      </vt:variant>
      <vt:variant>
        <vt:i4>5</vt:i4>
      </vt:variant>
      <vt:variant>
        <vt:lpwstr>mailto:info@pomitedy.gr</vt:lpwstr>
      </vt:variant>
      <vt:variant>
        <vt:lpwstr/>
      </vt:variant>
      <vt:variant>
        <vt:i4>5242984</vt:i4>
      </vt:variant>
      <vt:variant>
        <vt:i4>3</vt:i4>
      </vt:variant>
      <vt:variant>
        <vt:i4>0</vt:i4>
      </vt:variant>
      <vt:variant>
        <vt:i4>5</vt:i4>
      </vt:variant>
      <vt:variant>
        <vt:lpwstr>mailto:info@pomitedy.gr</vt:lpwstr>
      </vt:variant>
      <vt:variant>
        <vt:lpwstr/>
      </vt:variant>
      <vt:variant>
        <vt:i4>2031687</vt:i4>
      </vt:variant>
      <vt:variant>
        <vt:i4>0</vt:i4>
      </vt:variant>
      <vt:variant>
        <vt:i4>0</vt:i4>
      </vt:variant>
      <vt:variant>
        <vt:i4>5</vt:i4>
      </vt:variant>
      <vt:variant>
        <vt:lpwstr>mailto:mailt:www.pomitedy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Π.Ο.ΜΗ.Τ.Ε.Δ.Υ.</dc:creator>
  <cp:lastModifiedBy>ΠΟΜΗΤΕΔΥ Ομοσπονδία</cp:lastModifiedBy>
  <cp:revision>3</cp:revision>
  <cp:lastPrinted>2026-03-12T13:43:00Z</cp:lastPrinted>
  <dcterms:created xsi:type="dcterms:W3CDTF">2026-03-12T13:45:00Z</dcterms:created>
  <dcterms:modified xsi:type="dcterms:W3CDTF">2026-03-12T13:45:00Z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